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EED94" w14:textId="56698C6B" w:rsidR="004D2FD8" w:rsidRPr="000726B9" w:rsidRDefault="004D2FD8">
      <w:pPr>
        <w:pStyle w:val="Heading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III</w:t>
      </w:r>
      <w:r w:rsidRPr="000726B9">
        <w:rPr>
          <w:rFonts w:ascii="Times New Roman" w:hAnsi="Times New Roman"/>
          <w:i/>
          <w:sz w:val="40"/>
          <w:lang w:val="en-GB"/>
        </w:rPr>
        <w:t>:</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r w:rsidR="00F01BB4">
        <w:rPr>
          <w:rFonts w:ascii="Times New Roman" w:hAnsi="Times New Roman"/>
          <w:sz w:val="28"/>
          <w:lang w:val="en-GB"/>
        </w:rPr>
        <w:t xml:space="preserve"> </w:t>
      </w:r>
    </w:p>
    <w:p w14:paraId="5B0D0A6D" w14:textId="77777777" w:rsidR="004D2FD8" w:rsidRPr="000726B9" w:rsidRDefault="004D2FD8">
      <w:pPr>
        <w:spacing w:before="0" w:after="0"/>
        <w:ind w:left="567" w:hanging="567"/>
        <w:rPr>
          <w:rFonts w:ascii="Times New Roman" w:hAnsi="Times New Roman"/>
          <w:lang w:val="en-GB"/>
        </w:rPr>
      </w:pPr>
    </w:p>
    <w:p w14:paraId="1E55D243" w14:textId="6BDB945B" w:rsidR="00DD7377" w:rsidRPr="00F83A08" w:rsidRDefault="00DD7377" w:rsidP="00F83A08">
      <w:pPr>
        <w:spacing w:before="0"/>
        <w:jc w:val="center"/>
        <w:rPr>
          <w:rStyle w:val="Strong"/>
          <w:rFonts w:ascii="Times New Roman" w:hAnsi="Times New Roman"/>
          <w:sz w:val="22"/>
          <w:szCs w:val="22"/>
        </w:rPr>
      </w:pPr>
      <w:r w:rsidRPr="00F83A08">
        <w:rPr>
          <w:rStyle w:val="Strong"/>
          <w:rFonts w:ascii="Times New Roman" w:hAnsi="Times New Roman"/>
          <w:sz w:val="22"/>
          <w:szCs w:val="22"/>
        </w:rPr>
        <w:t>Contract title</w:t>
      </w:r>
      <w:r w:rsidR="00F83A08" w:rsidRPr="00F83A08">
        <w:rPr>
          <w:rStyle w:val="Strong"/>
          <w:rFonts w:ascii="Times New Roman" w:hAnsi="Times New Roman"/>
          <w:sz w:val="22"/>
          <w:szCs w:val="22"/>
        </w:rPr>
        <w:t>: Public procurement of supplies for project Siga2Kazuk</w:t>
      </w:r>
    </w:p>
    <w:p w14:paraId="5D7025EF" w14:textId="039D6110" w:rsidR="00DD7377" w:rsidRDefault="00DD7377" w:rsidP="00F83A08">
      <w:pPr>
        <w:spacing w:before="0"/>
        <w:jc w:val="center"/>
        <w:rPr>
          <w:rStyle w:val="Strong"/>
          <w:rFonts w:ascii="Times New Roman" w:hAnsi="Times New Roman"/>
          <w:sz w:val="22"/>
          <w:szCs w:val="22"/>
        </w:rPr>
      </w:pPr>
      <w:r w:rsidRPr="00F83A08">
        <w:rPr>
          <w:rStyle w:val="Strong"/>
          <w:rFonts w:ascii="Times New Roman" w:hAnsi="Times New Roman"/>
          <w:sz w:val="22"/>
          <w:szCs w:val="22"/>
        </w:rPr>
        <w:t xml:space="preserve">Ref. </w:t>
      </w:r>
      <w:r w:rsidR="00F83A08" w:rsidRPr="00F83A08">
        <w:rPr>
          <w:rStyle w:val="Strong"/>
          <w:rFonts w:ascii="Times New Roman" w:hAnsi="Times New Roman"/>
          <w:sz w:val="22"/>
          <w:szCs w:val="22"/>
        </w:rPr>
        <w:t>N</w:t>
      </w:r>
      <w:r w:rsidRPr="00F83A08">
        <w:rPr>
          <w:rStyle w:val="Strong"/>
          <w:rFonts w:ascii="Times New Roman" w:hAnsi="Times New Roman"/>
          <w:sz w:val="22"/>
          <w:szCs w:val="22"/>
        </w:rPr>
        <w:t>umber</w:t>
      </w:r>
      <w:r w:rsidR="00F83A08" w:rsidRPr="00F83A08">
        <w:rPr>
          <w:rStyle w:val="Strong"/>
          <w:rFonts w:ascii="Times New Roman" w:hAnsi="Times New Roman"/>
          <w:sz w:val="22"/>
          <w:szCs w:val="22"/>
        </w:rPr>
        <w:t>: HR-RS00272 – LP – TD02</w:t>
      </w:r>
    </w:p>
    <w:p w14:paraId="78B4CF0B" w14:textId="6ACD8C09" w:rsidR="00F83A08" w:rsidRPr="00F83A08" w:rsidRDefault="00775C04" w:rsidP="00F83A08">
      <w:pPr>
        <w:spacing w:before="0"/>
        <w:jc w:val="center"/>
        <w:rPr>
          <w:rStyle w:val="Strong"/>
          <w:rFonts w:ascii="Times New Roman" w:hAnsi="Times New Roman"/>
          <w:sz w:val="22"/>
          <w:szCs w:val="22"/>
        </w:rPr>
      </w:pPr>
      <w:r w:rsidRPr="00775C04">
        <w:rPr>
          <w:rStyle w:val="Strong"/>
          <w:rFonts w:ascii="Times New Roman" w:hAnsi="Times New Roman"/>
          <w:sz w:val="22"/>
          <w:szCs w:val="22"/>
        </w:rPr>
        <w:t>Lot 4: Fence</w:t>
      </w:r>
    </w:p>
    <w:p w14:paraId="326C3A9C" w14:textId="77777777" w:rsidR="00DD7377" w:rsidRPr="000726B9" w:rsidRDefault="00DD7377" w:rsidP="002A10F1">
      <w:pPr>
        <w:spacing w:before="0" w:after="0"/>
        <w:rPr>
          <w:rFonts w:ascii="Times New Roman" w:hAnsi="Times New Roman"/>
          <w:b/>
          <w:sz w:val="22"/>
          <w:szCs w:val="22"/>
          <w:lang w:val="en-GB"/>
        </w:rPr>
      </w:pPr>
    </w:p>
    <w:p w14:paraId="2439FAF8"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8512E1">
        <w:rPr>
          <w:rFonts w:ascii="Times New Roman" w:hAnsi="Times New Roman"/>
          <w:b/>
          <w:sz w:val="22"/>
          <w:szCs w:val="22"/>
          <w:lang w:val="en-GB"/>
        </w:rPr>
        <w:t>Project partner</w:t>
      </w:r>
    </w:p>
    <w:p w14:paraId="5F5DD0C3"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2D1EAC6C"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0CC96E1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Annex III - the Contractor's technical offer</w:t>
      </w:r>
    </w:p>
    <w:p w14:paraId="26908347" w14:textId="77777777" w:rsidR="00EB4039" w:rsidRPr="00207A66" w:rsidRDefault="00EB4039" w:rsidP="002A10F1">
      <w:pPr>
        <w:spacing w:after="0"/>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1109135D" w14:textId="77777777" w:rsidR="00EB4039" w:rsidRPr="00207A6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8512E1">
        <w:rPr>
          <w:rFonts w:ascii="Times New Roman" w:hAnsi="Times New Roman"/>
          <w:sz w:val="22"/>
          <w:szCs w:val="22"/>
          <w:lang w:val="en-GB"/>
        </w:rPr>
        <w:t>Project partner</w:t>
      </w:r>
      <w:r>
        <w:rPr>
          <w:rFonts w:ascii="Times New Roman" w:hAnsi="Times New Roman"/>
          <w:sz w:val="22"/>
          <w:szCs w:val="22"/>
          <w:lang w:val="en-GB"/>
        </w:rPr>
        <w:t xml:space="preserve">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24387EB9" w14:textId="77777777" w:rsidR="00EB4039" w:rsidRPr="00207A6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“compliant” or “yes”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266251EE" w14:textId="77777777" w:rsidR="00EB4039" w:rsidRPr="0015323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24EDDF52" w14:textId="77777777" w:rsidR="00EB4039" w:rsidRPr="00207A66" w:rsidRDefault="00EB4039" w:rsidP="002A10F1">
      <w:pPr>
        <w:spacing w:after="0"/>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549D07AF" w14:textId="77777777" w:rsidR="005C4176" w:rsidRDefault="00EB4039" w:rsidP="002A10F1">
      <w:pPr>
        <w:spacing w:after="0"/>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273C9593" w14:textId="77777777" w:rsidR="00DD7377" w:rsidRPr="002A10F1" w:rsidRDefault="00DD7377" w:rsidP="0075465B">
      <w:pPr>
        <w:spacing w:after="0"/>
        <w:jc w:val="both"/>
        <w:rPr>
          <w:rFonts w:ascii="Times New Roman" w:eastAsia="Calibri" w:hAnsi="Times New Roman"/>
          <w:bCs/>
          <w:sz w:val="22"/>
          <w:szCs w:val="22"/>
          <w:lang w:val="en-GB"/>
        </w:rPr>
      </w:pPr>
      <w:r w:rsidRPr="002A10F1">
        <w:rPr>
          <w:rFonts w:ascii="Times New Roman" w:eastAsia="Calibri" w:hAnsi="Times New Roman"/>
          <w:bCs/>
          <w:sz w:val="22"/>
          <w:szCs w:val="22"/>
          <w:lang w:val="en-GB"/>
        </w:rPr>
        <w:t>The requirements set out in the technical specifications represent the minimum technical characteristics which offered goods must satisfy, unless stated otherwise, and tenderers are not allowed to modify technical specification in any way.</w:t>
      </w:r>
    </w:p>
    <w:p w14:paraId="5A42E970" w14:textId="77777777" w:rsidR="00DD7377" w:rsidRDefault="00DD7377" w:rsidP="00F01BB4">
      <w:pPr>
        <w:spacing w:after="0"/>
        <w:jc w:val="both"/>
        <w:rPr>
          <w:rFonts w:ascii="Times New Roman" w:hAnsi="Times New Roman"/>
          <w:sz w:val="22"/>
          <w:szCs w:val="22"/>
          <w:lang w:val="en-GB"/>
        </w:rPr>
      </w:pPr>
      <w:r w:rsidRPr="002A10F1">
        <w:rPr>
          <w:rFonts w:ascii="Times New Roman" w:hAnsi="Times New Roman"/>
          <w:sz w:val="22"/>
          <w:szCs w:val="22"/>
          <w:lang w:val="en-GB"/>
        </w:rPr>
        <w:t xml:space="preserve">For each item for which it is not explicitly stated that it is allowed to offer goods of the equal characteristics, i.e. for each item where it is not stated “or equivalent”, for the purposes of this tender documentation it is assumed that words “or equivalent” are stated, and tenderer is allowed to offer equivalent goods / goods of equivalent characteristics. </w:t>
      </w:r>
    </w:p>
    <w:p w14:paraId="217872DD" w14:textId="77777777" w:rsidR="00F83A08" w:rsidRDefault="00F83A08" w:rsidP="00F01BB4">
      <w:pPr>
        <w:spacing w:after="0"/>
        <w:jc w:val="both"/>
        <w:rPr>
          <w:rFonts w:ascii="Times New Roman" w:hAnsi="Times New Roman"/>
          <w:sz w:val="22"/>
          <w:szCs w:val="22"/>
          <w:lang w:val="en-GB"/>
        </w:rPr>
      </w:pPr>
    </w:p>
    <w:p w14:paraId="478CE2DE" w14:textId="77777777" w:rsidR="00F83A08" w:rsidRPr="008F02E8" w:rsidRDefault="00F83A08" w:rsidP="00F83A08">
      <w:pPr>
        <w:contextualSpacing/>
        <w:jc w:val="both"/>
        <w:rPr>
          <w:rFonts w:ascii="Times New Roman" w:hAnsi="Times New Roman"/>
          <w:b/>
          <w:sz w:val="22"/>
          <w:szCs w:val="22"/>
          <w:lang w:val="en-GB"/>
        </w:rPr>
      </w:pPr>
      <w:r w:rsidRPr="00B542B0">
        <w:rPr>
          <w:rFonts w:ascii="Times New Roman" w:hAnsi="Times New Roman"/>
          <w:b/>
          <w:sz w:val="22"/>
          <w:szCs w:val="22"/>
          <w:lang w:val="en-GB"/>
        </w:rPr>
        <w:t>General Requirement</w:t>
      </w:r>
      <w:r>
        <w:rPr>
          <w:rFonts w:ascii="Times New Roman" w:hAnsi="Times New Roman"/>
          <w:b/>
          <w:sz w:val="22"/>
          <w:szCs w:val="22"/>
          <w:lang w:val="en-GB"/>
        </w:rPr>
        <w:t>s</w:t>
      </w:r>
    </w:p>
    <w:p w14:paraId="02E84262" w14:textId="77777777" w:rsidR="00F83A08" w:rsidRDefault="00F83A08" w:rsidP="00F83A08">
      <w:pPr>
        <w:spacing w:after="0"/>
        <w:ind w:left="567" w:hanging="567"/>
        <w:jc w:val="both"/>
        <w:rPr>
          <w:rFonts w:ascii="Times New Roman" w:hAnsi="Times New Roman"/>
          <w:sz w:val="22"/>
          <w:szCs w:val="22"/>
        </w:rPr>
      </w:pPr>
      <w:r w:rsidRPr="00991E0D">
        <w:rPr>
          <w:rFonts w:ascii="Times New Roman" w:hAnsi="Times New Roman"/>
          <w:sz w:val="22"/>
          <w:szCs w:val="22"/>
        </w:rPr>
        <w:t>•</w:t>
      </w:r>
      <w:r w:rsidRPr="00991E0D">
        <w:rPr>
          <w:rFonts w:ascii="Times New Roman" w:hAnsi="Times New Roman"/>
          <w:sz w:val="22"/>
          <w:szCs w:val="22"/>
        </w:rPr>
        <w:tab/>
        <w:t xml:space="preserve">All requirements stated and outlined in this document must be regarded </w:t>
      </w:r>
      <w:r w:rsidRPr="003B3892">
        <w:rPr>
          <w:rFonts w:ascii="Times New Roman" w:hAnsi="Times New Roman"/>
          <w:color w:val="000000" w:themeColor="text1"/>
          <w:sz w:val="22"/>
          <w:szCs w:val="22"/>
        </w:rPr>
        <w:t>as mandatory and the minimum acceptable criteria</w:t>
      </w:r>
      <w:r w:rsidRPr="003B3892">
        <w:rPr>
          <w:rFonts w:ascii="Times New Roman" w:hAnsi="Times New Roman"/>
          <w:color w:val="EE0000"/>
          <w:sz w:val="22"/>
          <w:szCs w:val="22"/>
        </w:rPr>
        <w:t>.</w:t>
      </w:r>
      <w:r w:rsidRPr="00EC3336">
        <w:rPr>
          <w:rFonts w:ascii="Times New Roman" w:hAnsi="Times New Roman"/>
          <w:color w:val="EE0000"/>
          <w:sz w:val="22"/>
          <w:szCs w:val="22"/>
        </w:rPr>
        <w:t xml:space="preserve"> </w:t>
      </w:r>
      <w:r w:rsidRPr="00991E0D">
        <w:rPr>
          <w:rFonts w:ascii="Times New Roman" w:hAnsi="Times New Roman"/>
          <w:sz w:val="22"/>
          <w:szCs w:val="22"/>
        </w:rPr>
        <w:t xml:space="preserve">All requirements outlined in this document are </w:t>
      </w:r>
      <w:r w:rsidRPr="003B3892">
        <w:rPr>
          <w:rFonts w:ascii="Times New Roman" w:hAnsi="Times New Roman"/>
          <w:color w:val="000000" w:themeColor="text1"/>
          <w:sz w:val="22"/>
          <w:szCs w:val="22"/>
        </w:rPr>
        <w:t>accompanied by the phrase "or equivalent".</w:t>
      </w:r>
    </w:p>
    <w:p w14:paraId="23475403" w14:textId="77777777" w:rsidR="00F83A08" w:rsidRPr="00EC3336" w:rsidRDefault="00F83A08" w:rsidP="00F83A08">
      <w:pPr>
        <w:spacing w:after="0"/>
        <w:ind w:left="567" w:hanging="567"/>
        <w:jc w:val="both"/>
        <w:rPr>
          <w:rFonts w:ascii="Times New Roman" w:hAnsi="Times New Roman"/>
          <w:color w:val="EE0000"/>
          <w:sz w:val="22"/>
          <w:szCs w:val="22"/>
        </w:rPr>
      </w:pPr>
      <w:r w:rsidRPr="00991E0D">
        <w:rPr>
          <w:rFonts w:ascii="Times New Roman" w:hAnsi="Times New Roman"/>
          <w:sz w:val="22"/>
          <w:szCs w:val="22"/>
        </w:rPr>
        <w:t>•</w:t>
      </w:r>
      <w:r w:rsidRPr="00991E0D">
        <w:rPr>
          <w:rFonts w:ascii="Times New Roman" w:hAnsi="Times New Roman"/>
          <w:sz w:val="22"/>
          <w:szCs w:val="22"/>
        </w:rPr>
        <w:tab/>
        <w:t xml:space="preserve">The </w:t>
      </w:r>
      <w:r>
        <w:rPr>
          <w:rFonts w:ascii="Times New Roman" w:hAnsi="Times New Roman"/>
          <w:sz w:val="22"/>
          <w:szCs w:val="22"/>
        </w:rPr>
        <w:t>tenderer</w:t>
      </w:r>
      <w:r w:rsidRPr="00991E0D">
        <w:rPr>
          <w:rFonts w:ascii="Times New Roman" w:hAnsi="Times New Roman"/>
          <w:sz w:val="22"/>
          <w:szCs w:val="22"/>
        </w:rPr>
        <w:t xml:space="preserve"> is required to provide the specifications of the offered items in the Technical Offer, including details such as the manufacturer, product type, model, and country of origin</w:t>
      </w:r>
      <w:r>
        <w:rPr>
          <w:rFonts w:ascii="Times New Roman" w:hAnsi="Times New Roman"/>
          <w:sz w:val="22"/>
          <w:szCs w:val="22"/>
        </w:rPr>
        <w:t>, and all the other relevant documents as per specification required</w:t>
      </w:r>
      <w:r w:rsidRPr="00991E0D">
        <w:rPr>
          <w:rFonts w:ascii="Times New Roman" w:hAnsi="Times New Roman"/>
          <w:sz w:val="22"/>
          <w:szCs w:val="22"/>
        </w:rPr>
        <w:t>. All documentation must be provided in English or Serbian</w:t>
      </w:r>
      <w:r w:rsidRPr="00EC3336">
        <w:rPr>
          <w:rFonts w:ascii="Times New Roman" w:hAnsi="Times New Roman"/>
          <w:color w:val="EE0000"/>
          <w:sz w:val="22"/>
          <w:szCs w:val="22"/>
        </w:rPr>
        <w:t>,</w:t>
      </w:r>
      <w:r w:rsidRPr="003B3892">
        <w:rPr>
          <w:rFonts w:ascii="Times New Roman" w:hAnsi="Times New Roman"/>
          <w:color w:val="000000" w:themeColor="text1"/>
          <w:sz w:val="22"/>
          <w:szCs w:val="22"/>
        </w:rPr>
        <w:t xml:space="preserve"> both in hardcopy and electronic formats. </w:t>
      </w:r>
    </w:p>
    <w:p w14:paraId="026EC998" w14:textId="77777777" w:rsidR="00F83A08" w:rsidRDefault="00F83A08" w:rsidP="00F83A08">
      <w:pPr>
        <w:spacing w:before="0" w:after="0"/>
        <w:ind w:left="567" w:hanging="567"/>
        <w:jc w:val="both"/>
        <w:rPr>
          <w:rFonts w:ascii="Times New Roman" w:hAnsi="Times New Roman"/>
          <w:sz w:val="22"/>
          <w:szCs w:val="22"/>
        </w:rPr>
      </w:pPr>
      <w:r w:rsidRPr="00991E0D">
        <w:rPr>
          <w:rFonts w:ascii="Times New Roman" w:hAnsi="Times New Roman"/>
          <w:sz w:val="22"/>
          <w:szCs w:val="22"/>
        </w:rPr>
        <w:t>•</w:t>
      </w:r>
      <w:r w:rsidRPr="00991E0D">
        <w:rPr>
          <w:rFonts w:ascii="Times New Roman" w:hAnsi="Times New Roman"/>
          <w:sz w:val="22"/>
          <w:szCs w:val="22"/>
        </w:rPr>
        <w:tab/>
      </w:r>
      <w:r w:rsidRPr="0046319C">
        <w:rPr>
          <w:rFonts w:ascii="Times New Roman" w:hAnsi="Times New Roman"/>
          <w:sz w:val="22"/>
          <w:szCs w:val="22"/>
        </w:rPr>
        <w:t xml:space="preserve">The selected </w:t>
      </w:r>
      <w:r>
        <w:rPr>
          <w:rFonts w:ascii="Times New Roman" w:hAnsi="Times New Roman"/>
          <w:sz w:val="22"/>
          <w:szCs w:val="22"/>
        </w:rPr>
        <w:t>contractor</w:t>
      </w:r>
      <w:r w:rsidRPr="0046319C">
        <w:rPr>
          <w:rFonts w:ascii="Times New Roman" w:hAnsi="Times New Roman"/>
          <w:sz w:val="22"/>
          <w:szCs w:val="22"/>
        </w:rPr>
        <w:t xml:space="preserve"> is required to provide all necessary documentation for the registration of the completed vehicle in accordance with the relevant legal regulations in the Republic of Serbia.</w:t>
      </w:r>
      <w:r w:rsidRPr="00294834">
        <w:rPr>
          <w:rFonts w:ascii="Times New Roman" w:hAnsi="Times New Roman"/>
          <w:sz w:val="22"/>
          <w:szCs w:val="22"/>
        </w:rPr>
        <w:t xml:space="preserve"> </w:t>
      </w:r>
    </w:p>
    <w:p w14:paraId="6CF67FAC" w14:textId="77777777" w:rsidR="00F83A08" w:rsidRPr="002A10F1" w:rsidRDefault="00F83A08" w:rsidP="00F01BB4">
      <w:pPr>
        <w:spacing w:after="0"/>
        <w:jc w:val="both"/>
        <w:rPr>
          <w:rFonts w:ascii="Times New Roman" w:hAnsi="Times New Roman"/>
          <w:sz w:val="22"/>
          <w:szCs w:val="22"/>
          <w:lang w:val="en-GB"/>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F83A08" w:rsidRPr="00034B1D" w14:paraId="4F75DAA9" w14:textId="77777777" w:rsidTr="006E29BC">
        <w:trPr>
          <w:cantSplit/>
          <w:trHeight w:val="879"/>
          <w:tblHeader/>
        </w:trPr>
        <w:tc>
          <w:tcPr>
            <w:tcW w:w="1134" w:type="dxa"/>
            <w:shd w:val="pct5" w:color="auto" w:fill="FFFFFF"/>
          </w:tcPr>
          <w:p w14:paraId="7F2AE5EA" w14:textId="77777777" w:rsidR="00F83A08" w:rsidRDefault="00F83A08" w:rsidP="006E29BC">
            <w:pPr>
              <w:jc w:val="center"/>
              <w:rPr>
                <w:rFonts w:ascii="Times New Roman" w:hAnsi="Times New Roman"/>
                <w:b/>
                <w:sz w:val="22"/>
                <w:szCs w:val="22"/>
              </w:rPr>
            </w:pPr>
            <w:r>
              <w:rPr>
                <w:rFonts w:ascii="Times New Roman" w:hAnsi="Times New Roman"/>
                <w:b/>
                <w:sz w:val="22"/>
                <w:szCs w:val="22"/>
              </w:rPr>
              <w:t>1.</w:t>
            </w:r>
          </w:p>
          <w:p w14:paraId="2BC34DE7" w14:textId="77777777" w:rsidR="00F83A08" w:rsidRPr="00034B1D" w:rsidRDefault="00F83A08" w:rsidP="006E29BC">
            <w:pPr>
              <w:jc w:val="center"/>
              <w:rPr>
                <w:rFonts w:ascii="Times New Roman" w:hAnsi="Times New Roman"/>
                <w:b/>
                <w:sz w:val="22"/>
                <w:szCs w:val="22"/>
                <w:highlight w:val="green"/>
              </w:rPr>
            </w:pPr>
            <w:r w:rsidRPr="00034B1D">
              <w:rPr>
                <w:rFonts w:ascii="Times New Roman" w:hAnsi="Times New Roman"/>
                <w:b/>
                <w:sz w:val="22"/>
                <w:szCs w:val="22"/>
              </w:rPr>
              <w:t>Item Number</w:t>
            </w:r>
          </w:p>
        </w:tc>
        <w:tc>
          <w:tcPr>
            <w:tcW w:w="4678" w:type="dxa"/>
            <w:shd w:val="pct5" w:color="auto" w:fill="FFFFFF"/>
          </w:tcPr>
          <w:p w14:paraId="7E904F30" w14:textId="77777777" w:rsidR="00F83A08" w:rsidRDefault="00F83A08" w:rsidP="006E29BC">
            <w:pPr>
              <w:jc w:val="center"/>
              <w:rPr>
                <w:rFonts w:ascii="Times New Roman" w:hAnsi="Times New Roman"/>
                <w:b/>
                <w:sz w:val="22"/>
                <w:szCs w:val="22"/>
              </w:rPr>
            </w:pPr>
            <w:r>
              <w:rPr>
                <w:rFonts w:ascii="Times New Roman" w:hAnsi="Times New Roman"/>
                <w:b/>
                <w:sz w:val="22"/>
                <w:szCs w:val="22"/>
              </w:rPr>
              <w:t>2.</w:t>
            </w:r>
          </w:p>
          <w:p w14:paraId="013ACE17" w14:textId="77777777" w:rsidR="00F83A08" w:rsidRPr="00034B1D" w:rsidRDefault="00F83A08" w:rsidP="006E29BC">
            <w:pPr>
              <w:jc w:val="center"/>
              <w:rPr>
                <w:rFonts w:ascii="Times New Roman" w:hAnsi="Times New Roman"/>
                <w:b/>
                <w:sz w:val="22"/>
                <w:szCs w:val="22"/>
              </w:rPr>
            </w:pPr>
            <w:r w:rsidRPr="00034B1D">
              <w:rPr>
                <w:rFonts w:ascii="Times New Roman" w:hAnsi="Times New Roman"/>
                <w:b/>
                <w:sz w:val="22"/>
                <w:szCs w:val="22"/>
              </w:rPr>
              <w:t xml:space="preserve">Specifications </w:t>
            </w:r>
            <w:r>
              <w:rPr>
                <w:rFonts w:ascii="Times New Roman" w:hAnsi="Times New Roman"/>
                <w:b/>
                <w:sz w:val="22"/>
                <w:szCs w:val="22"/>
              </w:rPr>
              <w:t>Required</w:t>
            </w:r>
          </w:p>
        </w:tc>
        <w:tc>
          <w:tcPr>
            <w:tcW w:w="4253" w:type="dxa"/>
            <w:shd w:val="pct5" w:color="auto" w:fill="FFFFFF"/>
          </w:tcPr>
          <w:p w14:paraId="48010054" w14:textId="77777777" w:rsidR="00F83A08" w:rsidRDefault="00F83A08" w:rsidP="006E29BC">
            <w:pPr>
              <w:tabs>
                <w:tab w:val="left" w:pos="729"/>
              </w:tabs>
              <w:jc w:val="center"/>
              <w:rPr>
                <w:rFonts w:ascii="Times New Roman" w:hAnsi="Times New Roman"/>
                <w:b/>
                <w:sz w:val="22"/>
                <w:szCs w:val="22"/>
              </w:rPr>
            </w:pPr>
            <w:r>
              <w:rPr>
                <w:rFonts w:ascii="Times New Roman" w:hAnsi="Times New Roman"/>
                <w:b/>
                <w:sz w:val="22"/>
                <w:szCs w:val="22"/>
              </w:rPr>
              <w:t>3.</w:t>
            </w:r>
          </w:p>
          <w:p w14:paraId="6976644A" w14:textId="77777777" w:rsidR="00F83A08" w:rsidRPr="00034B1D" w:rsidRDefault="00F83A08" w:rsidP="006E29BC">
            <w:pPr>
              <w:tabs>
                <w:tab w:val="left" w:pos="729"/>
              </w:tabs>
              <w:jc w:val="center"/>
              <w:rPr>
                <w:rFonts w:ascii="Times New Roman" w:hAnsi="Times New Roman"/>
                <w:b/>
                <w:sz w:val="22"/>
                <w:szCs w:val="22"/>
              </w:rPr>
            </w:pPr>
            <w:r w:rsidRPr="00034B1D">
              <w:rPr>
                <w:rFonts w:ascii="Times New Roman" w:hAnsi="Times New Roman"/>
                <w:b/>
                <w:sz w:val="22"/>
                <w:szCs w:val="22"/>
              </w:rPr>
              <w:t>Specifications</w:t>
            </w:r>
            <w:r>
              <w:rPr>
                <w:rFonts w:ascii="Times New Roman" w:hAnsi="Times New Roman"/>
                <w:b/>
                <w:sz w:val="22"/>
                <w:szCs w:val="22"/>
              </w:rPr>
              <w:t xml:space="preserve"> </w:t>
            </w:r>
            <w:r w:rsidRPr="00034B1D">
              <w:rPr>
                <w:rFonts w:ascii="Times New Roman" w:hAnsi="Times New Roman"/>
                <w:b/>
                <w:sz w:val="22"/>
                <w:szCs w:val="22"/>
              </w:rPr>
              <w:t>Offered</w:t>
            </w:r>
          </w:p>
        </w:tc>
        <w:tc>
          <w:tcPr>
            <w:tcW w:w="2835" w:type="dxa"/>
            <w:shd w:val="pct5" w:color="auto" w:fill="FFFFFF"/>
          </w:tcPr>
          <w:p w14:paraId="7DF26503" w14:textId="77777777" w:rsidR="00F83A08" w:rsidRDefault="00F83A08" w:rsidP="006E29BC">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Pr="00034B1D">
              <w:rPr>
                <w:rFonts w:ascii="Times New Roman" w:hAnsi="Times New Roman"/>
                <w:b/>
                <w:sz w:val="22"/>
                <w:szCs w:val="22"/>
                <w:lang w:val="en-GB"/>
              </w:rPr>
              <w:t xml:space="preserve"> </w:t>
            </w:r>
          </w:p>
          <w:p w14:paraId="571A2723" w14:textId="77777777" w:rsidR="00F83A08" w:rsidRPr="00034B1D" w:rsidRDefault="00F83A08" w:rsidP="006E29BC">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Pr>
                <w:rFonts w:ascii="Times New Roman" w:hAnsi="Times New Roman"/>
                <w:b/>
                <w:sz w:val="22"/>
                <w:szCs w:val="22"/>
                <w:lang w:val="en-GB"/>
              </w:rPr>
              <w:br/>
              <w:t>r</w:t>
            </w:r>
            <w:r w:rsidRPr="00034B1D">
              <w:rPr>
                <w:rFonts w:ascii="Times New Roman" w:hAnsi="Times New Roman"/>
                <w:b/>
                <w:sz w:val="22"/>
                <w:szCs w:val="22"/>
                <w:lang w:val="en-GB"/>
              </w:rPr>
              <w:t>ef to documentation</w:t>
            </w:r>
          </w:p>
        </w:tc>
        <w:tc>
          <w:tcPr>
            <w:tcW w:w="1984" w:type="dxa"/>
            <w:shd w:val="pct5" w:color="auto" w:fill="FFFFFF"/>
          </w:tcPr>
          <w:p w14:paraId="215C5E15" w14:textId="77777777" w:rsidR="00F83A08" w:rsidRDefault="00F83A08" w:rsidP="006E29BC">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6F920279" w14:textId="77777777" w:rsidR="00F83A08" w:rsidRPr="00034B1D" w:rsidRDefault="00F83A08" w:rsidP="006E29BC">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Committee’s </w:t>
            </w:r>
            <w:r>
              <w:rPr>
                <w:rFonts w:ascii="Times New Roman" w:hAnsi="Times New Roman"/>
                <w:b/>
                <w:sz w:val="22"/>
                <w:szCs w:val="22"/>
                <w:lang w:val="en-GB"/>
              </w:rPr>
              <w:t>decision (Y/N)</w:t>
            </w:r>
            <w:r w:rsidRPr="00034B1D">
              <w:rPr>
                <w:rFonts w:ascii="Times New Roman" w:hAnsi="Times New Roman"/>
                <w:b/>
                <w:sz w:val="22"/>
                <w:szCs w:val="22"/>
                <w:lang w:val="en-GB"/>
              </w:rPr>
              <w:t xml:space="preserve">  </w:t>
            </w:r>
          </w:p>
        </w:tc>
      </w:tr>
      <w:tr w:rsidR="00F83A08" w:rsidRPr="00034B1D" w14:paraId="6FE3B878" w14:textId="77777777" w:rsidTr="006E29BC">
        <w:trPr>
          <w:cantSplit/>
        </w:trPr>
        <w:tc>
          <w:tcPr>
            <w:tcW w:w="1134" w:type="dxa"/>
          </w:tcPr>
          <w:p w14:paraId="7752653A" w14:textId="77777777" w:rsidR="00F83A08" w:rsidRPr="00034B1D" w:rsidRDefault="00F83A08" w:rsidP="00F83A08">
            <w:pPr>
              <w:rPr>
                <w:rFonts w:ascii="Times New Roman" w:hAnsi="Times New Roman"/>
                <w:b/>
                <w:highlight w:val="green"/>
                <w:lang w:val="en-GB"/>
              </w:rPr>
            </w:pPr>
            <w:r w:rsidRPr="00034B1D">
              <w:rPr>
                <w:rFonts w:ascii="Times New Roman" w:hAnsi="Times New Roman"/>
                <w:b/>
                <w:lang w:val="en-GB"/>
              </w:rPr>
              <w:t>1</w:t>
            </w:r>
          </w:p>
        </w:tc>
        <w:tc>
          <w:tcPr>
            <w:tcW w:w="4678" w:type="dxa"/>
            <w:vAlign w:val="center"/>
          </w:tcPr>
          <w:p w14:paraId="4BD34A30" w14:textId="4BAEF8D5" w:rsidR="00F83A08" w:rsidRPr="00FF7A2A" w:rsidRDefault="00BC14C8" w:rsidP="00F83A08">
            <w:pPr>
              <w:spacing w:before="0" w:after="0"/>
              <w:rPr>
                <w:rFonts w:ascii="Times New Roman" w:hAnsi="Times New Roman"/>
                <w:b/>
                <w:lang w:val="en-GB"/>
              </w:rPr>
            </w:pPr>
            <w:r w:rsidRPr="00BC14C8">
              <w:rPr>
                <w:rFonts w:ascii="Times New Roman" w:hAnsi="Times New Roman"/>
                <w:b/>
                <w:lang w:val="en-GB"/>
              </w:rPr>
              <w:t xml:space="preserve">Spraying </w:t>
            </w:r>
            <w:r w:rsidR="00775C04" w:rsidRPr="00775C04">
              <w:rPr>
                <w:rFonts w:ascii="Times New Roman" w:hAnsi="Times New Roman"/>
                <w:b/>
                <w:lang w:val="en-GB"/>
              </w:rPr>
              <w:t>Fence</w:t>
            </w:r>
          </w:p>
          <w:p w14:paraId="2F024820" w14:textId="2C415E63" w:rsidR="00F83A08" w:rsidRPr="00775C04" w:rsidRDefault="00F83A08" w:rsidP="00F83A08">
            <w:pPr>
              <w:spacing w:before="0" w:after="0"/>
              <w:rPr>
                <w:rFonts w:ascii="Times New Roman" w:hAnsi="Times New Roman"/>
                <w:b/>
                <w:lang w:val="en-GB"/>
              </w:rPr>
            </w:pPr>
            <w:r w:rsidRPr="00FF7A2A">
              <w:rPr>
                <w:rFonts w:ascii="Times New Roman" w:hAnsi="Times New Roman"/>
                <w:b/>
                <w:lang w:val="en-GB"/>
              </w:rPr>
              <w:t xml:space="preserve">Quantity: </w:t>
            </w:r>
            <w:r w:rsidR="00863BD7" w:rsidRPr="00863BD7">
              <w:rPr>
                <w:rFonts w:ascii="Times New Roman" w:hAnsi="Times New Roman"/>
                <w:b/>
                <w:lang w:val="en-GB"/>
              </w:rPr>
              <w:t>Complete</w:t>
            </w:r>
          </w:p>
        </w:tc>
        <w:tc>
          <w:tcPr>
            <w:tcW w:w="4253" w:type="dxa"/>
            <w:vAlign w:val="center"/>
          </w:tcPr>
          <w:p w14:paraId="0595B664" w14:textId="77777777" w:rsidR="00F83A08" w:rsidRPr="00034B1D" w:rsidRDefault="00F83A08" w:rsidP="00F83A08">
            <w:pPr>
              <w:rPr>
                <w:rFonts w:ascii="Times New Roman" w:hAnsi="Times New Roman"/>
                <w:b/>
                <w:lang w:val="en-GB"/>
              </w:rPr>
            </w:pPr>
          </w:p>
        </w:tc>
        <w:tc>
          <w:tcPr>
            <w:tcW w:w="2835" w:type="dxa"/>
          </w:tcPr>
          <w:p w14:paraId="5B82C7BC" w14:textId="77777777" w:rsidR="00F83A08" w:rsidRPr="00034B1D" w:rsidRDefault="00F83A08" w:rsidP="00F83A08">
            <w:pPr>
              <w:rPr>
                <w:rFonts w:ascii="Times New Roman" w:hAnsi="Times New Roman"/>
                <w:b/>
                <w:lang w:val="en-GB"/>
              </w:rPr>
            </w:pPr>
          </w:p>
        </w:tc>
        <w:tc>
          <w:tcPr>
            <w:tcW w:w="1984" w:type="dxa"/>
          </w:tcPr>
          <w:p w14:paraId="433553FC" w14:textId="77777777" w:rsidR="00F83A08" w:rsidRPr="00034B1D" w:rsidRDefault="00F83A08" w:rsidP="00F83A08">
            <w:pPr>
              <w:tabs>
                <w:tab w:val="left" w:pos="729"/>
              </w:tabs>
              <w:jc w:val="center"/>
              <w:rPr>
                <w:rFonts w:ascii="Times New Roman" w:hAnsi="Times New Roman"/>
                <w:b/>
                <w:lang w:val="en-GB"/>
              </w:rPr>
            </w:pPr>
          </w:p>
        </w:tc>
      </w:tr>
      <w:tr w:rsidR="00B85526" w:rsidRPr="000726B9" w14:paraId="28D104AC" w14:textId="77777777" w:rsidTr="006E29BC">
        <w:trPr>
          <w:cantSplit/>
        </w:trPr>
        <w:tc>
          <w:tcPr>
            <w:tcW w:w="1134" w:type="dxa"/>
          </w:tcPr>
          <w:p w14:paraId="0E28D034" w14:textId="77777777" w:rsidR="00B85526" w:rsidRPr="00034B1D" w:rsidRDefault="00B85526" w:rsidP="00B85526">
            <w:pPr>
              <w:rPr>
                <w:rFonts w:ascii="Times New Roman" w:hAnsi="Times New Roman"/>
                <w:b/>
                <w:highlight w:val="green"/>
                <w:lang w:val="en-GB"/>
              </w:rPr>
            </w:pPr>
          </w:p>
        </w:tc>
        <w:tc>
          <w:tcPr>
            <w:tcW w:w="4678" w:type="dxa"/>
            <w:vAlign w:val="center"/>
          </w:tcPr>
          <w:p w14:paraId="7BEA6787" w14:textId="572EB642" w:rsidR="00B85526" w:rsidRPr="007658FF" w:rsidRDefault="00B85526" w:rsidP="00B85526">
            <w:pPr>
              <w:spacing w:before="0" w:after="0"/>
              <w:rPr>
                <w:rFonts w:ascii="Times New Roman" w:hAnsi="Times New Roman"/>
                <w:b/>
                <w:lang w:val="en-US"/>
              </w:rPr>
            </w:pPr>
            <w:r w:rsidRPr="007658FF">
              <w:rPr>
                <w:rFonts w:ascii="Times New Roman" w:hAnsi="Times New Roman"/>
                <w:b/>
                <w:lang w:val="en-US"/>
              </w:rPr>
              <w:t>Required contents and characteristics:</w:t>
            </w:r>
          </w:p>
          <w:p w14:paraId="3573EA7E" w14:textId="77777777" w:rsidR="00140C02" w:rsidRPr="00140C02" w:rsidRDefault="00140C02" w:rsidP="00140C02">
            <w:pPr>
              <w:spacing w:before="0" w:after="0"/>
              <w:rPr>
                <w:rFonts w:ascii="Times New Roman" w:hAnsi="Times New Roman"/>
                <w:lang w:val="en-GB"/>
              </w:rPr>
            </w:pPr>
            <w:r w:rsidRPr="00140C02">
              <w:rPr>
                <w:rFonts w:ascii="Times New Roman" w:hAnsi="Times New Roman"/>
                <w:lang w:val="en-GB"/>
              </w:rPr>
              <w:t>- Acacia poles (3.2 m long and 15-20 cm in diameter, burned at a length of 1 m, and hewn on the side where the wire mesh is nailed) at a distance of 3 m</w:t>
            </w:r>
          </w:p>
          <w:p w14:paraId="3AF7B140" w14:textId="77777777" w:rsidR="00140C02" w:rsidRPr="00140C02" w:rsidRDefault="00140C02" w:rsidP="00140C02">
            <w:pPr>
              <w:spacing w:before="0" w:after="0"/>
              <w:rPr>
                <w:rFonts w:ascii="Times New Roman" w:hAnsi="Times New Roman"/>
                <w:lang w:val="en-GB"/>
              </w:rPr>
            </w:pPr>
            <w:r w:rsidRPr="00140C02">
              <w:rPr>
                <w:rFonts w:ascii="Times New Roman" w:hAnsi="Times New Roman"/>
                <w:lang w:val="en-GB"/>
              </w:rPr>
              <w:t>- Support pillars (bevels) every 40-50 m, and in addition to that, at each "break" of the fence (horizontal and vertical).</w:t>
            </w:r>
          </w:p>
          <w:p w14:paraId="4B57B70C" w14:textId="77777777" w:rsidR="00140C02" w:rsidRPr="00140C02" w:rsidRDefault="00140C02" w:rsidP="00140C02">
            <w:pPr>
              <w:spacing w:before="0" w:after="0"/>
              <w:rPr>
                <w:rFonts w:ascii="Times New Roman" w:hAnsi="Times New Roman"/>
                <w:lang w:val="en-GB"/>
              </w:rPr>
            </w:pPr>
            <w:r w:rsidRPr="00140C02">
              <w:rPr>
                <w:rFonts w:ascii="Times New Roman" w:hAnsi="Times New Roman"/>
                <w:lang w:val="en-GB"/>
              </w:rPr>
              <w:t>- 2.2 m high wire mesh (hexagonal wire mesh (25 m long steel wire mesh), galvanized (A class), three times twisted, wire thickness 3.0 mm, thickness of lower and upper supporting wire 4.0 mm, mesh 80x100mm, wire quality: SRPS EN 10223-3:2014; SRPS EN 10244-2:2009; SRPS EN 10218-2:2012; SRPS ISO 1460:1994; SRPS EN ISO 6892-1:2017 - method B),</w:t>
            </w:r>
          </w:p>
          <w:p w14:paraId="7F16162E" w14:textId="77777777" w:rsidR="00140C02" w:rsidRPr="00140C02" w:rsidRDefault="00140C02" w:rsidP="00140C02">
            <w:pPr>
              <w:spacing w:before="0" w:after="0"/>
              <w:rPr>
                <w:rFonts w:ascii="Times New Roman" w:hAnsi="Times New Roman"/>
                <w:lang w:val="en-GB"/>
              </w:rPr>
            </w:pPr>
            <w:r w:rsidRPr="00140C02">
              <w:rPr>
                <w:rFonts w:ascii="Times New Roman" w:hAnsi="Times New Roman"/>
                <w:lang w:val="en-GB"/>
              </w:rPr>
              <w:t>- Nailing four rows of concrete iron (Ø 6 mm)</w:t>
            </w:r>
          </w:p>
          <w:p w14:paraId="328D38CC" w14:textId="77777777" w:rsidR="00B85526" w:rsidRDefault="00140C02" w:rsidP="00140C02">
            <w:pPr>
              <w:spacing w:before="0" w:after="0"/>
              <w:rPr>
                <w:rFonts w:ascii="Times New Roman" w:hAnsi="Times New Roman"/>
                <w:lang w:val="en-GB"/>
              </w:rPr>
            </w:pPr>
            <w:r w:rsidRPr="00140C02">
              <w:rPr>
                <w:rFonts w:ascii="Times New Roman" w:hAnsi="Times New Roman"/>
                <w:lang w:val="en-GB"/>
              </w:rPr>
              <w:t>- Barbed wire along the entire length of the fence</w:t>
            </w:r>
          </w:p>
          <w:p w14:paraId="4EC81110" w14:textId="6E8AA752" w:rsidR="00140C02" w:rsidRPr="007658FF" w:rsidRDefault="00140C02" w:rsidP="00140C02">
            <w:pPr>
              <w:spacing w:before="0" w:after="0"/>
              <w:rPr>
                <w:rFonts w:ascii="Times New Roman" w:hAnsi="Times New Roman"/>
                <w:highlight w:val="yellow"/>
                <w:lang w:val="en-GB"/>
              </w:rPr>
            </w:pPr>
            <w:r>
              <w:rPr>
                <w:rFonts w:ascii="Times New Roman" w:hAnsi="Times New Roman"/>
                <w:lang w:val="en-GB"/>
              </w:rPr>
              <w:t>- Length: min. 2.000m</w:t>
            </w:r>
          </w:p>
        </w:tc>
        <w:tc>
          <w:tcPr>
            <w:tcW w:w="4253" w:type="dxa"/>
            <w:vAlign w:val="center"/>
          </w:tcPr>
          <w:p w14:paraId="6C43792A" w14:textId="77777777" w:rsidR="00B85526" w:rsidRPr="002B0798" w:rsidRDefault="00B85526" w:rsidP="00B85526">
            <w:pPr>
              <w:rPr>
                <w:rFonts w:ascii="Times New Roman" w:hAnsi="Times New Roman"/>
                <w:b/>
                <w:lang w:val="en-GB"/>
              </w:rPr>
            </w:pPr>
            <w:r w:rsidRPr="002B0798">
              <w:rPr>
                <w:rFonts w:ascii="Times New Roman" w:hAnsi="Times New Roman"/>
                <w:lang w:val="en-GB"/>
              </w:rPr>
              <w:t xml:space="preserve"> </w:t>
            </w:r>
          </w:p>
        </w:tc>
        <w:tc>
          <w:tcPr>
            <w:tcW w:w="2835" w:type="dxa"/>
          </w:tcPr>
          <w:p w14:paraId="738C1EBD" w14:textId="77777777" w:rsidR="00B85526" w:rsidRPr="002B0798" w:rsidRDefault="00B85526" w:rsidP="00B85526">
            <w:pPr>
              <w:rPr>
                <w:rFonts w:ascii="Times New Roman" w:hAnsi="Times New Roman"/>
                <w:b/>
                <w:lang w:val="en-GB"/>
              </w:rPr>
            </w:pPr>
          </w:p>
        </w:tc>
        <w:tc>
          <w:tcPr>
            <w:tcW w:w="1984" w:type="dxa"/>
          </w:tcPr>
          <w:p w14:paraId="61843ACF" w14:textId="77777777" w:rsidR="00B85526" w:rsidRPr="002B0798" w:rsidRDefault="00B85526" w:rsidP="00B85526">
            <w:pPr>
              <w:rPr>
                <w:rFonts w:ascii="Times New Roman" w:hAnsi="Times New Roman"/>
                <w:b/>
                <w:lang w:val="en-GB"/>
              </w:rPr>
            </w:pPr>
          </w:p>
        </w:tc>
      </w:tr>
    </w:tbl>
    <w:p w14:paraId="35EDABA2" w14:textId="77777777" w:rsidR="00104DB7" w:rsidRDefault="00104DB7" w:rsidP="00F83A08">
      <w:pPr>
        <w:ind w:left="567" w:hanging="567"/>
        <w:jc w:val="both"/>
        <w:rPr>
          <w:rFonts w:ascii="Times New Roman" w:hAnsi="Times New Roman"/>
          <w:sz w:val="22"/>
          <w:szCs w:val="22"/>
          <w:lang w:val="en-GB"/>
        </w:rPr>
      </w:pPr>
    </w:p>
    <w:p w14:paraId="3153897A" w14:textId="77777777" w:rsidR="00B85526" w:rsidRDefault="00B85526" w:rsidP="00F83A08">
      <w:pPr>
        <w:ind w:left="567" w:hanging="567"/>
        <w:jc w:val="both"/>
        <w:rPr>
          <w:rFonts w:ascii="Times New Roman" w:hAnsi="Times New Roman"/>
          <w:sz w:val="22"/>
          <w:szCs w:val="22"/>
          <w:lang w:val="en-GB"/>
        </w:rPr>
      </w:pPr>
    </w:p>
    <w:tbl>
      <w:tblPr>
        <w:tblW w:w="149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4678"/>
        <w:gridCol w:w="4252"/>
        <w:gridCol w:w="2844"/>
        <w:gridCol w:w="1976"/>
      </w:tblGrid>
      <w:tr w:rsidR="00F83A08" w:rsidRPr="00B0397E" w14:paraId="06F2466B" w14:textId="77777777" w:rsidTr="006E29BC">
        <w:tc>
          <w:tcPr>
            <w:tcW w:w="1163" w:type="dxa"/>
          </w:tcPr>
          <w:p w14:paraId="4FAB6B04" w14:textId="77777777" w:rsidR="00F83A08" w:rsidRPr="00153DC1" w:rsidRDefault="00F83A08" w:rsidP="006E29BC">
            <w:pPr>
              <w:spacing w:before="0" w:after="0"/>
              <w:rPr>
                <w:rFonts w:ascii="Times New Roman" w:hAnsi="Times New Roman"/>
                <w:b/>
                <w:lang w:val="en-GB"/>
              </w:rPr>
            </w:pPr>
            <w:r w:rsidRPr="00153DC1">
              <w:rPr>
                <w:rFonts w:ascii="Times New Roman" w:hAnsi="Times New Roman"/>
                <w:b/>
                <w:lang w:val="en-GB"/>
              </w:rPr>
              <w:t>All items</w:t>
            </w:r>
          </w:p>
        </w:tc>
        <w:tc>
          <w:tcPr>
            <w:tcW w:w="4678" w:type="dxa"/>
            <w:vAlign w:val="center"/>
          </w:tcPr>
          <w:p w14:paraId="7E356240" w14:textId="3B85D267" w:rsidR="00F83A08" w:rsidRPr="00153DC1" w:rsidRDefault="00F83A08" w:rsidP="006E29BC">
            <w:pPr>
              <w:spacing w:before="0" w:after="0"/>
              <w:jc w:val="both"/>
              <w:rPr>
                <w:rFonts w:ascii="Times New Roman" w:hAnsi="Times New Roman"/>
                <w:b/>
                <w:lang w:val="sr-Latn-RS"/>
              </w:rPr>
            </w:pPr>
            <w:r w:rsidRPr="00153DC1">
              <w:rPr>
                <w:rFonts w:ascii="Times New Roman" w:hAnsi="Times New Roman"/>
                <w:b/>
                <w:lang w:val="en-GB"/>
              </w:rPr>
              <w:t xml:space="preserve">Delivery </w:t>
            </w:r>
            <w:r w:rsidRPr="00153DC1">
              <w:rPr>
                <w:rFonts w:ascii="Times New Roman" w:hAnsi="Times New Roman"/>
                <w:bCs/>
                <w:lang w:val="en-GB"/>
              </w:rPr>
              <w:t xml:space="preserve">of all items to following address: </w:t>
            </w:r>
            <w:r w:rsidR="00775C04" w:rsidRPr="00775C04">
              <w:rPr>
                <w:rFonts w:ascii="Times New Roman" w:hAnsi="Times New Roman"/>
                <w:sz w:val="22"/>
              </w:rPr>
              <w:t>“Forest Management Unit” Monoštorske šume, Department 48, Parobrodska 2, oslobođenja  64, Bački Monoštor (on the terrain), Republic of Serbia</w:t>
            </w:r>
            <w:r w:rsidRPr="00153DC1">
              <w:rPr>
                <w:rFonts w:ascii="Times New Roman" w:hAnsi="Times New Roman"/>
                <w:bCs/>
                <w:lang w:val="sr-Latn-RS"/>
              </w:rPr>
              <w:t>.</w:t>
            </w:r>
          </w:p>
        </w:tc>
        <w:tc>
          <w:tcPr>
            <w:tcW w:w="4252" w:type="dxa"/>
          </w:tcPr>
          <w:p w14:paraId="61071D5F" w14:textId="77777777" w:rsidR="00F83A08" w:rsidRPr="00B0397E" w:rsidRDefault="00F83A08" w:rsidP="006E29BC">
            <w:pPr>
              <w:rPr>
                <w:rFonts w:cs="Arial"/>
                <w:b/>
                <w:lang w:val="en-GB"/>
              </w:rPr>
            </w:pPr>
          </w:p>
        </w:tc>
        <w:tc>
          <w:tcPr>
            <w:tcW w:w="2844" w:type="dxa"/>
          </w:tcPr>
          <w:p w14:paraId="68FEA38B" w14:textId="77777777" w:rsidR="00F83A08" w:rsidRPr="00B0397E" w:rsidRDefault="00F83A08" w:rsidP="006E29BC">
            <w:pPr>
              <w:rPr>
                <w:rFonts w:cs="Arial"/>
                <w:b/>
                <w:lang w:val="en-GB"/>
              </w:rPr>
            </w:pPr>
          </w:p>
        </w:tc>
        <w:tc>
          <w:tcPr>
            <w:tcW w:w="1976" w:type="dxa"/>
          </w:tcPr>
          <w:p w14:paraId="0BD50A21" w14:textId="77777777" w:rsidR="00F83A08" w:rsidRPr="00B0397E" w:rsidRDefault="00F83A08" w:rsidP="006E29BC">
            <w:pPr>
              <w:tabs>
                <w:tab w:val="left" w:pos="729"/>
              </w:tabs>
              <w:jc w:val="center"/>
              <w:rPr>
                <w:rFonts w:cs="Arial"/>
                <w:b/>
                <w:lang w:val="en-GB"/>
              </w:rPr>
            </w:pPr>
          </w:p>
        </w:tc>
      </w:tr>
      <w:tr w:rsidR="009B367A" w:rsidRPr="00B0397E" w14:paraId="37DE38FE" w14:textId="77777777" w:rsidTr="006E29BC">
        <w:tc>
          <w:tcPr>
            <w:tcW w:w="1163" w:type="dxa"/>
          </w:tcPr>
          <w:p w14:paraId="3CB257CC" w14:textId="02AEED8A" w:rsidR="009B367A" w:rsidRPr="00F14B51" w:rsidRDefault="009B367A" w:rsidP="009B367A">
            <w:pPr>
              <w:spacing w:before="0" w:after="0"/>
              <w:rPr>
                <w:rFonts w:ascii="Times New Roman" w:hAnsi="Times New Roman"/>
                <w:b/>
                <w:lang w:val="en-GB"/>
              </w:rPr>
            </w:pPr>
            <w:r w:rsidRPr="00F14B51">
              <w:rPr>
                <w:rFonts w:ascii="Times New Roman" w:hAnsi="Times New Roman"/>
                <w:b/>
                <w:lang w:val="en-GB"/>
              </w:rPr>
              <w:t>All items</w:t>
            </w:r>
          </w:p>
        </w:tc>
        <w:tc>
          <w:tcPr>
            <w:tcW w:w="4678" w:type="dxa"/>
            <w:vAlign w:val="center"/>
          </w:tcPr>
          <w:p w14:paraId="0BDB6927" w14:textId="17E583F9" w:rsidR="009B367A" w:rsidRPr="00CF3424" w:rsidRDefault="009B367A" w:rsidP="009B367A">
            <w:pPr>
              <w:spacing w:before="0" w:after="0"/>
              <w:jc w:val="both"/>
              <w:rPr>
                <w:rFonts w:ascii="Times New Roman" w:hAnsi="Times New Roman"/>
                <w:lang w:val="en-GB"/>
              </w:rPr>
            </w:pPr>
            <w:r w:rsidRPr="00CF3424">
              <w:rPr>
                <w:rFonts w:ascii="Times New Roman" w:hAnsi="Times New Roman"/>
                <w:b/>
                <w:lang w:val="en-GB"/>
              </w:rPr>
              <w:t xml:space="preserve">Installation </w:t>
            </w:r>
            <w:r w:rsidRPr="00CF3424">
              <w:rPr>
                <w:rFonts w:ascii="Times New Roman" w:hAnsi="Times New Roman"/>
                <w:lang w:val="en-GB"/>
              </w:rPr>
              <w:t>of all functions of the instrument, to manufacturers standard on samples commonly used for the corresponding instrument.</w:t>
            </w:r>
          </w:p>
          <w:p w14:paraId="20DEF3D8" w14:textId="7B5DC27A" w:rsidR="009B367A" w:rsidRPr="00CF3424" w:rsidRDefault="009B367A" w:rsidP="009B367A">
            <w:pPr>
              <w:keepNext/>
              <w:keepLines/>
              <w:tabs>
                <w:tab w:val="left" w:pos="1418"/>
              </w:tabs>
              <w:spacing w:before="0" w:after="0"/>
              <w:ind w:right="74"/>
              <w:jc w:val="both"/>
              <w:rPr>
                <w:rFonts w:ascii="Times New Roman" w:hAnsi="Times New Roman"/>
                <w:b/>
                <w:bCs/>
                <w:lang w:val="en-GB"/>
              </w:rPr>
            </w:pPr>
            <w:r w:rsidRPr="00CF3424">
              <w:rPr>
                <w:rFonts w:ascii="Times New Roman" w:hAnsi="Times New Roman"/>
                <w:lang w:val="en-GB"/>
              </w:rPr>
              <w:t xml:space="preserve">Installed equipment must be tested as system, compatible with existing system. </w:t>
            </w:r>
          </w:p>
        </w:tc>
        <w:tc>
          <w:tcPr>
            <w:tcW w:w="4252" w:type="dxa"/>
          </w:tcPr>
          <w:p w14:paraId="243D6AEE" w14:textId="77777777" w:rsidR="009B367A" w:rsidRPr="00B0397E" w:rsidRDefault="009B367A" w:rsidP="009B367A">
            <w:pPr>
              <w:rPr>
                <w:rFonts w:cs="Arial"/>
                <w:b/>
                <w:lang w:val="en-GB"/>
              </w:rPr>
            </w:pPr>
          </w:p>
        </w:tc>
        <w:tc>
          <w:tcPr>
            <w:tcW w:w="2844" w:type="dxa"/>
          </w:tcPr>
          <w:p w14:paraId="633BEE8C" w14:textId="77777777" w:rsidR="009B367A" w:rsidRPr="00B0397E" w:rsidRDefault="009B367A" w:rsidP="009B367A">
            <w:pPr>
              <w:rPr>
                <w:rFonts w:cs="Arial"/>
                <w:b/>
                <w:lang w:val="en-GB"/>
              </w:rPr>
            </w:pPr>
          </w:p>
        </w:tc>
        <w:tc>
          <w:tcPr>
            <w:tcW w:w="1976" w:type="dxa"/>
          </w:tcPr>
          <w:p w14:paraId="0D3B52A5" w14:textId="77777777" w:rsidR="009B367A" w:rsidRPr="00B0397E" w:rsidRDefault="009B367A" w:rsidP="009B367A">
            <w:pPr>
              <w:tabs>
                <w:tab w:val="left" w:pos="729"/>
              </w:tabs>
              <w:jc w:val="center"/>
              <w:rPr>
                <w:rFonts w:cs="Arial"/>
                <w:b/>
                <w:lang w:val="en-GB"/>
              </w:rPr>
            </w:pPr>
          </w:p>
        </w:tc>
      </w:tr>
      <w:tr w:rsidR="00F83A08" w:rsidRPr="00B0397E" w14:paraId="6D3D30B4" w14:textId="77777777" w:rsidTr="006E29BC">
        <w:tc>
          <w:tcPr>
            <w:tcW w:w="1163" w:type="dxa"/>
          </w:tcPr>
          <w:p w14:paraId="178433B7" w14:textId="77777777" w:rsidR="00F83A08" w:rsidRPr="00F14B51" w:rsidRDefault="00F83A08" w:rsidP="006E29BC">
            <w:pPr>
              <w:spacing w:before="0" w:after="0"/>
              <w:rPr>
                <w:rFonts w:ascii="Times New Roman" w:hAnsi="Times New Roman"/>
                <w:b/>
                <w:lang w:val="en-GB"/>
              </w:rPr>
            </w:pPr>
            <w:r w:rsidRPr="00F14B51">
              <w:rPr>
                <w:rFonts w:ascii="Times New Roman" w:hAnsi="Times New Roman"/>
                <w:b/>
                <w:lang w:val="en-GB"/>
              </w:rPr>
              <w:t xml:space="preserve">All items </w:t>
            </w:r>
          </w:p>
        </w:tc>
        <w:tc>
          <w:tcPr>
            <w:tcW w:w="4678" w:type="dxa"/>
            <w:vAlign w:val="center"/>
          </w:tcPr>
          <w:p w14:paraId="45C0B9D7" w14:textId="77777777" w:rsidR="00F83A08" w:rsidRPr="00F14B51" w:rsidRDefault="00F83A08" w:rsidP="006E29BC">
            <w:pPr>
              <w:keepNext/>
              <w:keepLines/>
              <w:tabs>
                <w:tab w:val="left" w:pos="1418"/>
              </w:tabs>
              <w:spacing w:before="0" w:after="0"/>
              <w:ind w:right="74"/>
              <w:jc w:val="both"/>
              <w:rPr>
                <w:rFonts w:ascii="Times New Roman" w:hAnsi="Times New Roman"/>
                <w:b/>
                <w:bCs/>
                <w:color w:val="222222"/>
                <w:lang w:val="en-GB"/>
              </w:rPr>
            </w:pPr>
            <w:r w:rsidRPr="00CF3424">
              <w:rPr>
                <w:rFonts w:ascii="Times New Roman" w:hAnsi="Times New Roman"/>
                <w:b/>
                <w:bCs/>
                <w:lang w:val="en-GB"/>
              </w:rPr>
              <w:t>Technical documentation</w:t>
            </w:r>
            <w:r w:rsidRPr="00CF3424">
              <w:rPr>
                <w:rFonts w:ascii="Times New Roman" w:hAnsi="Times New Roman"/>
                <w:lang w:val="en-GB"/>
              </w:rPr>
              <w:t xml:space="preserve"> for equipment as per manufacturers standard (Operating manuals/ Users Guide/ Equipment operating instructions/ Cleaning procedures/ Maintenance procedures/ Calibration procedures) upon delivery. </w:t>
            </w:r>
          </w:p>
        </w:tc>
        <w:tc>
          <w:tcPr>
            <w:tcW w:w="4252" w:type="dxa"/>
          </w:tcPr>
          <w:p w14:paraId="0DA63617" w14:textId="77777777" w:rsidR="00F83A08" w:rsidRPr="00B0397E" w:rsidRDefault="00F83A08" w:rsidP="006E29BC">
            <w:pPr>
              <w:rPr>
                <w:rFonts w:cs="Arial"/>
                <w:b/>
                <w:lang w:val="en-GB"/>
              </w:rPr>
            </w:pPr>
          </w:p>
        </w:tc>
        <w:tc>
          <w:tcPr>
            <w:tcW w:w="2844" w:type="dxa"/>
          </w:tcPr>
          <w:p w14:paraId="3C75C0AF" w14:textId="77777777" w:rsidR="00F83A08" w:rsidRPr="00B0397E" w:rsidRDefault="00F83A08" w:rsidP="006E29BC">
            <w:pPr>
              <w:rPr>
                <w:rFonts w:cs="Arial"/>
                <w:b/>
                <w:lang w:val="en-GB"/>
              </w:rPr>
            </w:pPr>
          </w:p>
        </w:tc>
        <w:tc>
          <w:tcPr>
            <w:tcW w:w="1976" w:type="dxa"/>
          </w:tcPr>
          <w:p w14:paraId="0C6DD97C" w14:textId="77777777" w:rsidR="00F83A08" w:rsidRPr="00B0397E" w:rsidRDefault="00F83A08" w:rsidP="006E29BC">
            <w:pPr>
              <w:tabs>
                <w:tab w:val="left" w:pos="729"/>
              </w:tabs>
              <w:jc w:val="center"/>
              <w:rPr>
                <w:rFonts w:cs="Arial"/>
                <w:b/>
                <w:lang w:val="en-GB"/>
              </w:rPr>
            </w:pPr>
          </w:p>
        </w:tc>
      </w:tr>
      <w:tr w:rsidR="009B367A" w:rsidRPr="00B0397E" w14:paraId="020D2EC3" w14:textId="77777777" w:rsidTr="006E29BC">
        <w:tc>
          <w:tcPr>
            <w:tcW w:w="1163" w:type="dxa"/>
          </w:tcPr>
          <w:p w14:paraId="05896587" w14:textId="77777777" w:rsidR="009B367A" w:rsidRPr="00F14B51" w:rsidRDefault="009B367A" w:rsidP="009B367A">
            <w:pPr>
              <w:spacing w:before="0" w:after="0"/>
              <w:rPr>
                <w:rStyle w:val="CommentReference"/>
                <w:rFonts w:ascii="Times New Roman" w:hAnsi="Times New Roman"/>
                <w:sz w:val="20"/>
                <w:szCs w:val="20"/>
                <w:lang w:eastAsia="x-none"/>
              </w:rPr>
            </w:pPr>
            <w:r w:rsidRPr="00F14B51">
              <w:rPr>
                <w:rFonts w:ascii="Times New Roman" w:hAnsi="Times New Roman"/>
                <w:b/>
                <w:lang w:val="en-GB"/>
              </w:rPr>
              <w:t xml:space="preserve">All items </w:t>
            </w:r>
          </w:p>
        </w:tc>
        <w:tc>
          <w:tcPr>
            <w:tcW w:w="4678" w:type="dxa"/>
          </w:tcPr>
          <w:p w14:paraId="081FA6DC" w14:textId="77777777" w:rsidR="009B367A" w:rsidRPr="00F14B51" w:rsidRDefault="009B367A" w:rsidP="009B367A">
            <w:pPr>
              <w:keepNext/>
              <w:keepLines/>
              <w:tabs>
                <w:tab w:val="left" w:pos="1418"/>
              </w:tabs>
              <w:spacing w:before="0" w:after="0"/>
              <w:ind w:right="74"/>
              <w:jc w:val="both"/>
              <w:rPr>
                <w:rFonts w:ascii="Times New Roman" w:hAnsi="Times New Roman"/>
              </w:rPr>
            </w:pPr>
            <w:r w:rsidRPr="00F14B51">
              <w:rPr>
                <w:rFonts w:ascii="Times New Roman" w:hAnsi="Times New Roman"/>
                <w:b/>
                <w:bCs/>
                <w:color w:val="222222"/>
                <w:lang w:val="en-GB"/>
              </w:rPr>
              <w:t>Warranty</w:t>
            </w:r>
            <w:r w:rsidRPr="00F14B51">
              <w:rPr>
                <w:rFonts w:ascii="Times New Roman" w:hAnsi="Times New Roman"/>
              </w:rPr>
              <w:t xml:space="preserve"> </w:t>
            </w:r>
          </w:p>
          <w:p w14:paraId="4150F966" w14:textId="77777777" w:rsidR="009B367A" w:rsidRPr="00F14B51" w:rsidRDefault="009B367A" w:rsidP="009B367A">
            <w:pPr>
              <w:keepNext/>
              <w:keepLines/>
              <w:tabs>
                <w:tab w:val="left" w:pos="1418"/>
              </w:tabs>
              <w:spacing w:before="0" w:after="0"/>
              <w:ind w:right="74"/>
              <w:jc w:val="both"/>
              <w:rPr>
                <w:rFonts w:ascii="Times New Roman" w:hAnsi="Times New Roman"/>
                <w:color w:val="222222"/>
                <w:lang w:val="en-GB"/>
              </w:rPr>
            </w:pPr>
            <w:r w:rsidRPr="00F14B51">
              <w:rPr>
                <w:rFonts w:ascii="Times New Roman" w:hAnsi="Times New Roman"/>
              </w:rPr>
              <w:t>Warranty period 365 days from the issuance of PAC (Provisional Acceptance Certificate) in accordance with article 32 SC and GC of the Contract. Offer must include warranty service description including:</w:t>
            </w:r>
          </w:p>
          <w:p w14:paraId="5A7C8FBA" w14:textId="77777777" w:rsidR="009B367A" w:rsidRPr="00F14B51" w:rsidRDefault="009B367A" w:rsidP="009B367A">
            <w:pPr>
              <w:keepNext/>
              <w:keepLines/>
              <w:numPr>
                <w:ilvl w:val="0"/>
                <w:numId w:val="44"/>
              </w:numPr>
              <w:shd w:val="clear" w:color="auto" w:fill="FFFFFF"/>
              <w:suppressAutoHyphens/>
              <w:spacing w:before="0" w:after="0"/>
              <w:ind w:left="162" w:hanging="180"/>
              <w:jc w:val="both"/>
              <w:rPr>
                <w:rFonts w:ascii="Times New Roman" w:hAnsi="Times New Roman"/>
                <w:color w:val="222222"/>
                <w:lang w:val="en-GB"/>
              </w:rPr>
            </w:pPr>
            <w:r w:rsidRPr="00F14B51">
              <w:rPr>
                <w:rFonts w:ascii="Times New Roman" w:hAnsi="Times New Roman"/>
                <w:color w:val="222222"/>
                <w:lang w:val="en-GB"/>
              </w:rPr>
              <w:t>Service organisation contact data including name, postal address, telephone number, fax number and e-mail address;</w:t>
            </w:r>
          </w:p>
          <w:p w14:paraId="77A2ABF5" w14:textId="77777777" w:rsidR="009B367A" w:rsidRPr="00F14B51" w:rsidRDefault="009B367A" w:rsidP="009B367A">
            <w:pPr>
              <w:numPr>
                <w:ilvl w:val="0"/>
                <w:numId w:val="44"/>
              </w:numPr>
              <w:shd w:val="clear" w:color="auto" w:fill="FFFFFF"/>
              <w:suppressAutoHyphens/>
              <w:spacing w:before="0" w:after="0"/>
              <w:ind w:left="162" w:hanging="180"/>
              <w:jc w:val="both"/>
              <w:rPr>
                <w:rFonts w:ascii="Times New Roman" w:hAnsi="Times New Roman"/>
                <w:color w:val="222222"/>
                <w:lang w:val="en-GB"/>
              </w:rPr>
            </w:pPr>
            <w:r w:rsidRPr="00F14B51">
              <w:rPr>
                <w:rFonts w:ascii="Times New Roman" w:hAnsi="Times New Roman"/>
                <w:color w:val="222222"/>
                <w:lang w:val="en-GB"/>
              </w:rPr>
              <w:t>Guaranteed that any requests for services will be attended to within 48 hours;</w:t>
            </w:r>
          </w:p>
          <w:p w14:paraId="36ABCA98" w14:textId="77777777" w:rsidR="009B367A" w:rsidRPr="00F14B51" w:rsidRDefault="009B367A" w:rsidP="009B367A">
            <w:pPr>
              <w:numPr>
                <w:ilvl w:val="0"/>
                <w:numId w:val="44"/>
              </w:numPr>
              <w:shd w:val="clear" w:color="auto" w:fill="FFFFFF"/>
              <w:suppressAutoHyphens/>
              <w:spacing w:before="0" w:after="0"/>
              <w:ind w:left="162" w:hanging="180"/>
              <w:jc w:val="both"/>
              <w:rPr>
                <w:rFonts w:ascii="Times New Roman" w:hAnsi="Times New Roman"/>
                <w:color w:val="222222"/>
                <w:lang w:val="en-GB"/>
              </w:rPr>
            </w:pPr>
            <w:r w:rsidRPr="00F14B51">
              <w:rPr>
                <w:rFonts w:ascii="Times New Roman" w:hAnsi="Times New Roman"/>
                <w:color w:val="222222"/>
                <w:lang w:val="en-GB"/>
              </w:rPr>
              <w:t>Guarantee that all items can be repaired or alternatively replaced within a maximum of 7 days;</w:t>
            </w:r>
          </w:p>
          <w:p w14:paraId="2531A22E" w14:textId="7787F4F8" w:rsidR="009B367A" w:rsidRPr="00F14B51" w:rsidRDefault="009B367A" w:rsidP="009B367A">
            <w:pPr>
              <w:numPr>
                <w:ilvl w:val="0"/>
                <w:numId w:val="44"/>
              </w:numPr>
              <w:shd w:val="clear" w:color="auto" w:fill="FFFFFF"/>
              <w:suppressAutoHyphens/>
              <w:spacing w:before="0" w:after="0"/>
              <w:ind w:left="162" w:hanging="180"/>
              <w:jc w:val="both"/>
              <w:rPr>
                <w:rFonts w:ascii="Times New Roman" w:hAnsi="Times New Roman"/>
                <w:lang w:val="en-GB"/>
              </w:rPr>
            </w:pPr>
            <w:r w:rsidRPr="00F14B51">
              <w:rPr>
                <w:rFonts w:ascii="Times New Roman" w:hAnsi="Times New Roman"/>
                <w:color w:val="222222"/>
                <w:lang w:val="en-GB"/>
              </w:rPr>
              <w:t>Letter of confirmation that genuine spare parts and consumables will be available for a period of minimum 3 years from the date of final acceptance of the equipment.</w:t>
            </w:r>
          </w:p>
        </w:tc>
        <w:tc>
          <w:tcPr>
            <w:tcW w:w="4252" w:type="dxa"/>
          </w:tcPr>
          <w:p w14:paraId="7C278118" w14:textId="77777777" w:rsidR="009B367A" w:rsidRPr="00B0397E" w:rsidRDefault="009B367A" w:rsidP="009B367A">
            <w:pPr>
              <w:rPr>
                <w:rFonts w:cs="Arial"/>
                <w:b/>
                <w:lang w:val="en-GB"/>
              </w:rPr>
            </w:pPr>
          </w:p>
        </w:tc>
        <w:tc>
          <w:tcPr>
            <w:tcW w:w="2844" w:type="dxa"/>
          </w:tcPr>
          <w:p w14:paraId="12907360" w14:textId="77777777" w:rsidR="009B367A" w:rsidRPr="00B0397E" w:rsidRDefault="009B367A" w:rsidP="009B367A">
            <w:pPr>
              <w:rPr>
                <w:rFonts w:cs="Arial"/>
                <w:b/>
                <w:lang w:val="en-GB"/>
              </w:rPr>
            </w:pPr>
          </w:p>
        </w:tc>
        <w:tc>
          <w:tcPr>
            <w:tcW w:w="1976" w:type="dxa"/>
          </w:tcPr>
          <w:p w14:paraId="4AA6F4E1" w14:textId="77777777" w:rsidR="009B367A" w:rsidRPr="00B0397E" w:rsidRDefault="009B367A" w:rsidP="009B367A">
            <w:pPr>
              <w:tabs>
                <w:tab w:val="left" w:pos="729"/>
              </w:tabs>
              <w:jc w:val="center"/>
              <w:rPr>
                <w:rFonts w:cs="Arial"/>
                <w:b/>
                <w:lang w:val="en-GB"/>
              </w:rPr>
            </w:pPr>
          </w:p>
        </w:tc>
      </w:tr>
      <w:tr w:rsidR="00F83A08" w:rsidRPr="00B0397E" w14:paraId="13A1C30D" w14:textId="77777777" w:rsidTr="006E29BC">
        <w:tc>
          <w:tcPr>
            <w:tcW w:w="1163" w:type="dxa"/>
          </w:tcPr>
          <w:p w14:paraId="4EC7AC35" w14:textId="77777777" w:rsidR="00F83A08" w:rsidRPr="00F14B51" w:rsidRDefault="00F83A08" w:rsidP="006E29BC">
            <w:pPr>
              <w:spacing w:before="0" w:after="0"/>
              <w:rPr>
                <w:rFonts w:ascii="Times New Roman" w:hAnsi="Times New Roman"/>
                <w:b/>
                <w:lang w:val="en-GB"/>
              </w:rPr>
            </w:pPr>
            <w:r w:rsidRPr="00F14B51">
              <w:rPr>
                <w:rFonts w:ascii="Times New Roman" w:hAnsi="Times New Roman"/>
                <w:b/>
                <w:lang w:val="en-GB"/>
              </w:rPr>
              <w:t>All items</w:t>
            </w:r>
          </w:p>
        </w:tc>
        <w:tc>
          <w:tcPr>
            <w:tcW w:w="4678" w:type="dxa"/>
          </w:tcPr>
          <w:p w14:paraId="5D263E07" w14:textId="77777777" w:rsidR="00F83A08" w:rsidRPr="00F14B51" w:rsidRDefault="00F83A08" w:rsidP="006E29BC">
            <w:pPr>
              <w:spacing w:before="0" w:after="0"/>
              <w:jc w:val="both"/>
              <w:rPr>
                <w:rFonts w:ascii="Times New Roman" w:hAnsi="Times New Roman"/>
                <w:color w:val="000000"/>
                <w:lang w:val="en-GB"/>
              </w:rPr>
            </w:pPr>
            <w:r w:rsidRPr="00F14B51">
              <w:rPr>
                <w:rFonts w:ascii="Times New Roman" w:hAnsi="Times New Roman"/>
                <w:b/>
                <w:bCs/>
                <w:color w:val="222222"/>
                <w:lang w:val="en-GB"/>
              </w:rPr>
              <w:t>Commercial warranty</w:t>
            </w:r>
          </w:p>
          <w:p w14:paraId="1F267C0B" w14:textId="77777777" w:rsidR="00F83A08" w:rsidRPr="00F14B51" w:rsidRDefault="00F83A08" w:rsidP="006E29BC">
            <w:pPr>
              <w:spacing w:before="0" w:after="0"/>
              <w:jc w:val="both"/>
              <w:rPr>
                <w:rFonts w:ascii="Times New Roman" w:hAnsi="Times New Roman"/>
                <w:color w:val="000000"/>
                <w:lang w:val="en-GB"/>
              </w:rPr>
            </w:pPr>
            <w:r w:rsidRPr="00F14B51">
              <w:rPr>
                <w:rFonts w:ascii="Times New Roman" w:hAnsi="Times New Roman"/>
                <w:color w:val="000000"/>
                <w:lang w:val="en-GB"/>
              </w:rPr>
              <w:t>365 days from the issuance of FAC (Final Acceptance Certificate) in accordance with the conditions laid down in Article 32 of the General Conditions and Article 33 of the Special Conditions.</w:t>
            </w:r>
          </w:p>
          <w:p w14:paraId="2271823F" w14:textId="77777777" w:rsidR="00F83A08" w:rsidRPr="00F14B51" w:rsidRDefault="00F83A08" w:rsidP="006E29BC">
            <w:pPr>
              <w:spacing w:before="0" w:after="0"/>
              <w:jc w:val="both"/>
              <w:rPr>
                <w:rFonts w:ascii="Times New Roman" w:hAnsi="Times New Roman"/>
                <w:lang w:val="en-GB"/>
              </w:rPr>
            </w:pPr>
            <w:r w:rsidRPr="00F14B51">
              <w:rPr>
                <w:rFonts w:ascii="Times New Roman" w:hAnsi="Times New Roman"/>
                <w:color w:val="000000"/>
                <w:lang w:val="en-GB"/>
              </w:rPr>
              <w:t xml:space="preserve">Detailed description of the organisation of the proposed service and </w:t>
            </w:r>
            <w:r w:rsidRPr="00F14B51">
              <w:rPr>
                <w:rFonts w:ascii="Times New Roman" w:hAnsi="Times New Roman"/>
              </w:rPr>
              <w:t>description of the Manufacturer’s commercial warranty shall be included in the offer</w:t>
            </w:r>
            <w:r w:rsidRPr="00F14B51">
              <w:rPr>
                <w:rFonts w:ascii="Times New Roman" w:hAnsi="Times New Roman"/>
                <w:color w:val="000000"/>
                <w:lang w:val="en-GB"/>
              </w:rPr>
              <w:t>.</w:t>
            </w:r>
          </w:p>
        </w:tc>
        <w:tc>
          <w:tcPr>
            <w:tcW w:w="4252" w:type="dxa"/>
          </w:tcPr>
          <w:p w14:paraId="779E72F7" w14:textId="77777777" w:rsidR="00F83A08" w:rsidRPr="00B0397E" w:rsidRDefault="00F83A08" w:rsidP="006E29BC">
            <w:pPr>
              <w:rPr>
                <w:rFonts w:cs="Arial"/>
                <w:b/>
                <w:lang w:val="en-GB"/>
              </w:rPr>
            </w:pPr>
          </w:p>
        </w:tc>
        <w:tc>
          <w:tcPr>
            <w:tcW w:w="2844" w:type="dxa"/>
          </w:tcPr>
          <w:p w14:paraId="14AD63E5" w14:textId="77777777" w:rsidR="00F83A08" w:rsidRPr="00B0397E" w:rsidRDefault="00F83A08" w:rsidP="006E29BC">
            <w:pPr>
              <w:rPr>
                <w:rFonts w:cs="Arial"/>
                <w:b/>
                <w:lang w:val="en-GB"/>
              </w:rPr>
            </w:pPr>
          </w:p>
        </w:tc>
        <w:tc>
          <w:tcPr>
            <w:tcW w:w="1976" w:type="dxa"/>
          </w:tcPr>
          <w:p w14:paraId="5ADE0CE6" w14:textId="77777777" w:rsidR="00F83A08" w:rsidRPr="00B0397E" w:rsidRDefault="00F83A08" w:rsidP="006E29BC">
            <w:pPr>
              <w:tabs>
                <w:tab w:val="left" w:pos="729"/>
              </w:tabs>
              <w:jc w:val="center"/>
              <w:rPr>
                <w:rFonts w:cs="Arial"/>
                <w:b/>
                <w:lang w:val="en-GB"/>
              </w:rPr>
            </w:pPr>
          </w:p>
        </w:tc>
      </w:tr>
    </w:tbl>
    <w:p w14:paraId="33F4E8AA" w14:textId="77777777" w:rsidR="00F83A08" w:rsidRDefault="00F83A08" w:rsidP="00F83A08">
      <w:pPr>
        <w:rPr>
          <w:rFonts w:ascii="Times New Roman" w:hAnsi="Times New Roman"/>
          <w:sz w:val="22"/>
          <w:szCs w:val="22"/>
          <w:lang w:val="en-GB"/>
        </w:rPr>
      </w:pPr>
    </w:p>
    <w:p w14:paraId="558EA304" w14:textId="77777777" w:rsidR="00F83A08" w:rsidRDefault="00F83A08" w:rsidP="00F83A08">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&lt;Signature of authorised representative of the legal entity &gt;</w:t>
      </w:r>
    </w:p>
    <w:p w14:paraId="5C10A173" w14:textId="77777777" w:rsidR="00F83A08" w:rsidRDefault="00F83A08" w:rsidP="00F83A08">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 Name and position of authorised representative of the legal entity &gt;</w:t>
      </w:r>
    </w:p>
    <w:p w14:paraId="1D23D1AA" w14:textId="3C3A462F" w:rsidR="00F83A08" w:rsidRPr="00D10EF9" w:rsidRDefault="00F83A08" w:rsidP="00B85526">
      <w:pPr>
        <w:ind w:left="567" w:hanging="567"/>
        <w:jc w:val="both"/>
        <w:rPr>
          <w:rFonts w:ascii="Times New Roman" w:hAnsi="Times New Roman"/>
          <w:sz w:val="22"/>
          <w:szCs w:val="22"/>
          <w:lang w:val="en-GB"/>
        </w:rPr>
      </w:pPr>
      <w:r w:rsidRPr="008D6770">
        <w:rPr>
          <w:rFonts w:ascii="Times New Roman" w:hAnsi="Times New Roman"/>
          <w:b/>
          <w:sz w:val="22"/>
          <w:szCs w:val="22"/>
          <w:highlight w:val="yellow"/>
        </w:rPr>
        <w:t>&lt; Date &gt;</w:t>
      </w:r>
    </w:p>
    <w:p w14:paraId="2962D5A9" w14:textId="77777777" w:rsidR="00F83A08" w:rsidRPr="00D10EF9" w:rsidRDefault="00F83A08" w:rsidP="00F83A08">
      <w:pPr>
        <w:ind w:left="567" w:hanging="567"/>
        <w:jc w:val="both"/>
        <w:rPr>
          <w:rFonts w:ascii="Times New Roman" w:hAnsi="Times New Roman"/>
          <w:sz w:val="22"/>
          <w:szCs w:val="22"/>
          <w:lang w:val="en-GB"/>
        </w:rPr>
      </w:pPr>
    </w:p>
    <w:sectPr w:rsidR="00F83A08" w:rsidRPr="00D10EF9" w:rsidSect="00D10EF9">
      <w:headerReference w:type="first" r:id="rId7"/>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582A2" w14:textId="77777777" w:rsidR="00C31F2B" w:rsidRDefault="00C31F2B">
      <w:r>
        <w:separator/>
      </w:r>
    </w:p>
  </w:endnote>
  <w:endnote w:type="continuationSeparator" w:id="0">
    <w:p w14:paraId="17A859CF" w14:textId="77777777" w:rsidR="00C31F2B" w:rsidRDefault="00C31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391E7" w14:textId="77777777" w:rsidR="00C31F2B" w:rsidRDefault="00C31F2B">
      <w:r>
        <w:separator/>
      </w:r>
    </w:p>
  </w:footnote>
  <w:footnote w:type="continuationSeparator" w:id="0">
    <w:p w14:paraId="37D9BA04" w14:textId="77777777" w:rsidR="00C31F2B" w:rsidRDefault="00C31F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AD607" w14:textId="60952C92" w:rsidR="007970FC" w:rsidRDefault="00F41619" w:rsidP="007970FC">
    <w:pPr>
      <w:rPr>
        <w:b/>
        <w:bCs/>
        <w:lang w:val="en-GB"/>
      </w:rPr>
    </w:pPr>
    <w:r>
      <w:rPr>
        <w:noProof/>
        <w:snapToGrid/>
      </w:rPr>
      <w:drawing>
        <wp:inline distT="0" distB="0" distL="0" distR="0" wp14:anchorId="55DBD646" wp14:editId="6DB81138">
          <wp:extent cx="2661285" cy="80264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name w:val="WW8Num40"/>
    <w:lvl w:ilvl="0">
      <w:start w:val="1"/>
      <w:numFmt w:val="bullet"/>
      <w:lvlText w:val=""/>
      <w:lvlJc w:val="left"/>
      <w:pPr>
        <w:tabs>
          <w:tab w:val="num" w:pos="0"/>
        </w:tabs>
        <w:ind w:left="1305" w:hanging="360"/>
      </w:pPr>
      <w:rPr>
        <w:rFonts w:ascii="Symbol" w:hAnsi="Symbol" w:cs="Symbol" w:hint="default"/>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B77187"/>
    <w:multiLevelType w:val="hybridMultilevel"/>
    <w:tmpl w:val="9C6C75A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534D6F18"/>
    <w:multiLevelType w:val="hybridMultilevel"/>
    <w:tmpl w:val="57DE76FA"/>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2"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6"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72433C4A"/>
    <w:multiLevelType w:val="hybridMultilevel"/>
    <w:tmpl w:val="2638BA8A"/>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841971066">
    <w:abstractNumId w:val="8"/>
  </w:num>
  <w:num w:numId="2" w16cid:durableId="1556816421">
    <w:abstractNumId w:val="37"/>
  </w:num>
  <w:num w:numId="3" w16cid:durableId="1776243805">
    <w:abstractNumId w:val="7"/>
  </w:num>
  <w:num w:numId="4" w16cid:durableId="84614701">
    <w:abstractNumId w:val="30"/>
  </w:num>
  <w:num w:numId="5" w16cid:durableId="1939483530">
    <w:abstractNumId w:val="25"/>
  </w:num>
  <w:num w:numId="6" w16cid:durableId="1844279890">
    <w:abstractNumId w:val="20"/>
  </w:num>
  <w:num w:numId="7" w16cid:durableId="927419757">
    <w:abstractNumId w:val="18"/>
  </w:num>
  <w:num w:numId="8" w16cid:durableId="1038236439">
    <w:abstractNumId w:val="24"/>
  </w:num>
  <w:num w:numId="9" w16cid:durableId="946497938">
    <w:abstractNumId w:val="44"/>
  </w:num>
  <w:num w:numId="10" w16cid:durableId="2032995051">
    <w:abstractNumId w:val="13"/>
  </w:num>
  <w:num w:numId="11" w16cid:durableId="1482384054">
    <w:abstractNumId w:val="14"/>
  </w:num>
  <w:num w:numId="12" w16cid:durableId="876163256">
    <w:abstractNumId w:val="15"/>
  </w:num>
  <w:num w:numId="13" w16cid:durableId="960065021">
    <w:abstractNumId w:val="29"/>
  </w:num>
  <w:num w:numId="14" w16cid:durableId="1803573960">
    <w:abstractNumId w:val="34"/>
  </w:num>
  <w:num w:numId="15" w16cid:durableId="1677733743">
    <w:abstractNumId w:val="39"/>
  </w:num>
  <w:num w:numId="16" w16cid:durableId="1620145646">
    <w:abstractNumId w:val="9"/>
  </w:num>
  <w:num w:numId="17" w16cid:durableId="409081362">
    <w:abstractNumId w:val="23"/>
  </w:num>
  <w:num w:numId="18" w16cid:durableId="464735407">
    <w:abstractNumId w:val="27"/>
  </w:num>
  <w:num w:numId="19" w16cid:durableId="2035691350">
    <w:abstractNumId w:val="33"/>
  </w:num>
  <w:num w:numId="20" w16cid:durableId="489255021">
    <w:abstractNumId w:val="11"/>
  </w:num>
  <w:num w:numId="21" w16cid:durableId="945580507">
    <w:abstractNumId w:val="26"/>
  </w:num>
  <w:num w:numId="22" w16cid:durableId="1235581225">
    <w:abstractNumId w:val="16"/>
  </w:num>
  <w:num w:numId="23" w16cid:durableId="1982615661">
    <w:abstractNumId w:val="19"/>
  </w:num>
  <w:num w:numId="24" w16cid:durableId="435441044">
    <w:abstractNumId w:val="36"/>
  </w:num>
  <w:num w:numId="25" w16cid:durableId="1029835541">
    <w:abstractNumId w:val="22"/>
  </w:num>
  <w:num w:numId="26" w16cid:durableId="687292792">
    <w:abstractNumId w:val="21"/>
  </w:num>
  <w:num w:numId="27" w16cid:durableId="1153911269">
    <w:abstractNumId w:val="40"/>
  </w:num>
  <w:num w:numId="28" w16cid:durableId="1002005953">
    <w:abstractNumId w:val="42"/>
  </w:num>
  <w:num w:numId="29" w16cid:durableId="1417359576">
    <w:abstractNumId w:val="2"/>
  </w:num>
  <w:num w:numId="30" w16cid:durableId="1124807141">
    <w:abstractNumId w:val="35"/>
  </w:num>
  <w:num w:numId="31" w16cid:durableId="1833181247">
    <w:abstractNumId w:val="31"/>
  </w:num>
  <w:num w:numId="32" w16cid:durableId="59835235">
    <w:abstractNumId w:val="5"/>
  </w:num>
  <w:num w:numId="33" w16cid:durableId="1242594309">
    <w:abstractNumId w:val="6"/>
  </w:num>
  <w:num w:numId="34" w16cid:durableId="1715739771">
    <w:abstractNumId w:val="4"/>
  </w:num>
  <w:num w:numId="35" w16cid:durableId="1547715149">
    <w:abstractNumId w:val="1"/>
  </w:num>
  <w:num w:numId="36" w16cid:durableId="1895123333">
    <w:abstractNumId w:val="32"/>
  </w:num>
  <w:num w:numId="37" w16cid:durableId="658313877">
    <w:abstractNumId w:val="43"/>
  </w:num>
  <w:num w:numId="38" w16cid:durableId="1329360543">
    <w:abstractNumId w:val="10"/>
  </w:num>
  <w:num w:numId="39" w16cid:durableId="487406074">
    <w:abstractNumId w:val="12"/>
  </w:num>
  <w:num w:numId="40" w16cid:durableId="869101727">
    <w:abstractNumId w:val="17"/>
  </w:num>
  <w:num w:numId="41" w16cid:durableId="2108888419">
    <w:abstractNumId w:val="3"/>
  </w:num>
  <w:num w:numId="42" w16cid:durableId="1728992509">
    <w:abstractNumId w:val="41"/>
  </w:num>
  <w:num w:numId="43" w16cid:durableId="505291606">
    <w:abstractNumId w:val="28"/>
  </w:num>
  <w:num w:numId="44" w16cid:durableId="15791717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714BB"/>
    <w:rsid w:val="000726B9"/>
    <w:rsid w:val="00085CA1"/>
    <w:rsid w:val="00087F35"/>
    <w:rsid w:val="0009286D"/>
    <w:rsid w:val="000A7A2C"/>
    <w:rsid w:val="000B1236"/>
    <w:rsid w:val="000B6140"/>
    <w:rsid w:val="000B6147"/>
    <w:rsid w:val="000C4AE6"/>
    <w:rsid w:val="000C5D91"/>
    <w:rsid w:val="000D24E3"/>
    <w:rsid w:val="000D2770"/>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254F9"/>
    <w:rsid w:val="001302A7"/>
    <w:rsid w:val="001337FD"/>
    <w:rsid w:val="001341C5"/>
    <w:rsid w:val="00134C30"/>
    <w:rsid w:val="00140C02"/>
    <w:rsid w:val="0014659F"/>
    <w:rsid w:val="00150767"/>
    <w:rsid w:val="00153236"/>
    <w:rsid w:val="001536B3"/>
    <w:rsid w:val="00157DEE"/>
    <w:rsid w:val="001766D9"/>
    <w:rsid w:val="00181980"/>
    <w:rsid w:val="00187253"/>
    <w:rsid w:val="001932AF"/>
    <w:rsid w:val="001937B4"/>
    <w:rsid w:val="001A3CB9"/>
    <w:rsid w:val="001B5454"/>
    <w:rsid w:val="001D0532"/>
    <w:rsid w:val="001E4648"/>
    <w:rsid w:val="001F5421"/>
    <w:rsid w:val="00211E0F"/>
    <w:rsid w:val="00216F0D"/>
    <w:rsid w:val="002209F1"/>
    <w:rsid w:val="00220BF7"/>
    <w:rsid w:val="00224C44"/>
    <w:rsid w:val="00235883"/>
    <w:rsid w:val="002426D3"/>
    <w:rsid w:val="002442B7"/>
    <w:rsid w:val="002560BB"/>
    <w:rsid w:val="002561C8"/>
    <w:rsid w:val="0026512B"/>
    <w:rsid w:val="0026542C"/>
    <w:rsid w:val="00271700"/>
    <w:rsid w:val="0028364A"/>
    <w:rsid w:val="00294190"/>
    <w:rsid w:val="002A0041"/>
    <w:rsid w:val="002A10F1"/>
    <w:rsid w:val="002B0798"/>
    <w:rsid w:val="002B6401"/>
    <w:rsid w:val="002C649A"/>
    <w:rsid w:val="002D2FC0"/>
    <w:rsid w:val="002F1222"/>
    <w:rsid w:val="00301346"/>
    <w:rsid w:val="0030264D"/>
    <w:rsid w:val="0030325F"/>
    <w:rsid w:val="0030381F"/>
    <w:rsid w:val="00322263"/>
    <w:rsid w:val="003308C6"/>
    <w:rsid w:val="00333EF6"/>
    <w:rsid w:val="003409B8"/>
    <w:rsid w:val="00347B7E"/>
    <w:rsid w:val="003502E9"/>
    <w:rsid w:val="00351351"/>
    <w:rsid w:val="00360344"/>
    <w:rsid w:val="003613D2"/>
    <w:rsid w:val="0036173C"/>
    <w:rsid w:val="00362E9B"/>
    <w:rsid w:val="00371851"/>
    <w:rsid w:val="00371F01"/>
    <w:rsid w:val="003721AD"/>
    <w:rsid w:val="00380975"/>
    <w:rsid w:val="00384BAB"/>
    <w:rsid w:val="00387C56"/>
    <w:rsid w:val="00396F1B"/>
    <w:rsid w:val="003A47B6"/>
    <w:rsid w:val="003B292D"/>
    <w:rsid w:val="003B56E5"/>
    <w:rsid w:val="003D3CAA"/>
    <w:rsid w:val="003D7611"/>
    <w:rsid w:val="003D7D8B"/>
    <w:rsid w:val="003F2FA4"/>
    <w:rsid w:val="003F3B51"/>
    <w:rsid w:val="003F7DB7"/>
    <w:rsid w:val="0040221E"/>
    <w:rsid w:val="00420666"/>
    <w:rsid w:val="00426276"/>
    <w:rsid w:val="004300D4"/>
    <w:rsid w:val="004316F0"/>
    <w:rsid w:val="004554CB"/>
    <w:rsid w:val="004775D2"/>
    <w:rsid w:val="00483E26"/>
    <w:rsid w:val="00496BB4"/>
    <w:rsid w:val="004A7ED9"/>
    <w:rsid w:val="004C35B5"/>
    <w:rsid w:val="004C73B6"/>
    <w:rsid w:val="004D2FD8"/>
    <w:rsid w:val="004E1A4E"/>
    <w:rsid w:val="004F5C57"/>
    <w:rsid w:val="00501FF0"/>
    <w:rsid w:val="005108FD"/>
    <w:rsid w:val="005348FF"/>
    <w:rsid w:val="00535826"/>
    <w:rsid w:val="00536B4A"/>
    <w:rsid w:val="00543F1F"/>
    <w:rsid w:val="00575CB0"/>
    <w:rsid w:val="00591F23"/>
    <w:rsid w:val="00593550"/>
    <w:rsid w:val="005B2018"/>
    <w:rsid w:val="005C0EA1"/>
    <w:rsid w:val="005C4176"/>
    <w:rsid w:val="005D2116"/>
    <w:rsid w:val="005D2717"/>
    <w:rsid w:val="005D3833"/>
    <w:rsid w:val="005F3C51"/>
    <w:rsid w:val="005F62D0"/>
    <w:rsid w:val="006311FE"/>
    <w:rsid w:val="00633829"/>
    <w:rsid w:val="006408AC"/>
    <w:rsid w:val="0066519D"/>
    <w:rsid w:val="00670C3D"/>
    <w:rsid w:val="00677500"/>
    <w:rsid w:val="0068247E"/>
    <w:rsid w:val="006917B2"/>
    <w:rsid w:val="00694D46"/>
    <w:rsid w:val="006B0AB1"/>
    <w:rsid w:val="006B5A0E"/>
    <w:rsid w:val="006C2F05"/>
    <w:rsid w:val="006E56FD"/>
    <w:rsid w:val="006E6880"/>
    <w:rsid w:val="00702D85"/>
    <w:rsid w:val="00711C72"/>
    <w:rsid w:val="0073450F"/>
    <w:rsid w:val="0075384B"/>
    <w:rsid w:val="0075465B"/>
    <w:rsid w:val="007658FF"/>
    <w:rsid w:val="00775C04"/>
    <w:rsid w:val="00777E99"/>
    <w:rsid w:val="0078178B"/>
    <w:rsid w:val="00792A1B"/>
    <w:rsid w:val="007970FC"/>
    <w:rsid w:val="007B65DB"/>
    <w:rsid w:val="007C0BDD"/>
    <w:rsid w:val="007C1656"/>
    <w:rsid w:val="007C75E0"/>
    <w:rsid w:val="007D228F"/>
    <w:rsid w:val="007D5FA2"/>
    <w:rsid w:val="007E3D5F"/>
    <w:rsid w:val="007E53F9"/>
    <w:rsid w:val="00806CE0"/>
    <w:rsid w:val="00811F58"/>
    <w:rsid w:val="00822CBC"/>
    <w:rsid w:val="008512E1"/>
    <w:rsid w:val="00853F9D"/>
    <w:rsid w:val="008552E8"/>
    <w:rsid w:val="0085667F"/>
    <w:rsid w:val="008617F3"/>
    <w:rsid w:val="00863BD7"/>
    <w:rsid w:val="008766DD"/>
    <w:rsid w:val="008808CB"/>
    <w:rsid w:val="00882B76"/>
    <w:rsid w:val="008859E6"/>
    <w:rsid w:val="008A39B7"/>
    <w:rsid w:val="008B5A9D"/>
    <w:rsid w:val="008C792C"/>
    <w:rsid w:val="008D4F38"/>
    <w:rsid w:val="008E40E2"/>
    <w:rsid w:val="008F198A"/>
    <w:rsid w:val="00920A51"/>
    <w:rsid w:val="00922542"/>
    <w:rsid w:val="0093582A"/>
    <w:rsid w:val="009456F1"/>
    <w:rsid w:val="0094670B"/>
    <w:rsid w:val="00976745"/>
    <w:rsid w:val="00980A42"/>
    <w:rsid w:val="009976B3"/>
    <w:rsid w:val="009A3792"/>
    <w:rsid w:val="009B0CF1"/>
    <w:rsid w:val="009B2F1F"/>
    <w:rsid w:val="009B367A"/>
    <w:rsid w:val="009B422E"/>
    <w:rsid w:val="009B4D6F"/>
    <w:rsid w:val="009C0E86"/>
    <w:rsid w:val="009C359E"/>
    <w:rsid w:val="009D2938"/>
    <w:rsid w:val="009E6BB7"/>
    <w:rsid w:val="009F1BCE"/>
    <w:rsid w:val="00A039CA"/>
    <w:rsid w:val="00A129CC"/>
    <w:rsid w:val="00A20F50"/>
    <w:rsid w:val="00A37F7F"/>
    <w:rsid w:val="00A47856"/>
    <w:rsid w:val="00A512C9"/>
    <w:rsid w:val="00A539E4"/>
    <w:rsid w:val="00A5762A"/>
    <w:rsid w:val="00A57B88"/>
    <w:rsid w:val="00A62073"/>
    <w:rsid w:val="00A63E3C"/>
    <w:rsid w:val="00A75650"/>
    <w:rsid w:val="00A7693B"/>
    <w:rsid w:val="00AA24A4"/>
    <w:rsid w:val="00AA4E3B"/>
    <w:rsid w:val="00AB29A9"/>
    <w:rsid w:val="00AB66A5"/>
    <w:rsid w:val="00AC7636"/>
    <w:rsid w:val="00AD1B8E"/>
    <w:rsid w:val="00AD3FB8"/>
    <w:rsid w:val="00AE6600"/>
    <w:rsid w:val="00AE7D13"/>
    <w:rsid w:val="00AF4052"/>
    <w:rsid w:val="00AF7EE8"/>
    <w:rsid w:val="00B07102"/>
    <w:rsid w:val="00B1165D"/>
    <w:rsid w:val="00B145C1"/>
    <w:rsid w:val="00B148C1"/>
    <w:rsid w:val="00B25580"/>
    <w:rsid w:val="00B277E4"/>
    <w:rsid w:val="00B3168E"/>
    <w:rsid w:val="00B44DC5"/>
    <w:rsid w:val="00B450B0"/>
    <w:rsid w:val="00B4772C"/>
    <w:rsid w:val="00B63280"/>
    <w:rsid w:val="00B70C0E"/>
    <w:rsid w:val="00B80DE8"/>
    <w:rsid w:val="00B85526"/>
    <w:rsid w:val="00B90C14"/>
    <w:rsid w:val="00B9691D"/>
    <w:rsid w:val="00BA380B"/>
    <w:rsid w:val="00BB2512"/>
    <w:rsid w:val="00BB56D3"/>
    <w:rsid w:val="00BC14C8"/>
    <w:rsid w:val="00BC6222"/>
    <w:rsid w:val="00BD201F"/>
    <w:rsid w:val="00BD3371"/>
    <w:rsid w:val="00BD43E0"/>
    <w:rsid w:val="00BE41A9"/>
    <w:rsid w:val="00BF7D14"/>
    <w:rsid w:val="00C12AF0"/>
    <w:rsid w:val="00C13C29"/>
    <w:rsid w:val="00C17310"/>
    <w:rsid w:val="00C174BC"/>
    <w:rsid w:val="00C22CA5"/>
    <w:rsid w:val="00C23B17"/>
    <w:rsid w:val="00C302E1"/>
    <w:rsid w:val="00C31F2B"/>
    <w:rsid w:val="00C3235B"/>
    <w:rsid w:val="00C34E40"/>
    <w:rsid w:val="00C36B04"/>
    <w:rsid w:val="00C4214C"/>
    <w:rsid w:val="00C42256"/>
    <w:rsid w:val="00C55B44"/>
    <w:rsid w:val="00C570FD"/>
    <w:rsid w:val="00C61312"/>
    <w:rsid w:val="00C720C8"/>
    <w:rsid w:val="00C75CCE"/>
    <w:rsid w:val="00C92434"/>
    <w:rsid w:val="00CA1354"/>
    <w:rsid w:val="00CA6C68"/>
    <w:rsid w:val="00CC7DE2"/>
    <w:rsid w:val="00CD7F25"/>
    <w:rsid w:val="00CF6CFA"/>
    <w:rsid w:val="00CF7AAC"/>
    <w:rsid w:val="00D10EF9"/>
    <w:rsid w:val="00D24893"/>
    <w:rsid w:val="00D43612"/>
    <w:rsid w:val="00D52CBF"/>
    <w:rsid w:val="00D576CA"/>
    <w:rsid w:val="00D66F04"/>
    <w:rsid w:val="00D75213"/>
    <w:rsid w:val="00D83D1B"/>
    <w:rsid w:val="00D979C6"/>
    <w:rsid w:val="00DA4AB8"/>
    <w:rsid w:val="00DB3C0F"/>
    <w:rsid w:val="00DC0120"/>
    <w:rsid w:val="00DC50E2"/>
    <w:rsid w:val="00DC54A0"/>
    <w:rsid w:val="00DC6C9C"/>
    <w:rsid w:val="00DD0624"/>
    <w:rsid w:val="00DD1BEE"/>
    <w:rsid w:val="00DD7377"/>
    <w:rsid w:val="00DF7327"/>
    <w:rsid w:val="00E076A3"/>
    <w:rsid w:val="00E11385"/>
    <w:rsid w:val="00E13CDE"/>
    <w:rsid w:val="00E2190B"/>
    <w:rsid w:val="00E22818"/>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730A5"/>
    <w:rsid w:val="00E811F3"/>
    <w:rsid w:val="00E85F91"/>
    <w:rsid w:val="00E92A2A"/>
    <w:rsid w:val="00EB4039"/>
    <w:rsid w:val="00EC33E4"/>
    <w:rsid w:val="00EE0ED9"/>
    <w:rsid w:val="00EE2E55"/>
    <w:rsid w:val="00F01BB4"/>
    <w:rsid w:val="00F02006"/>
    <w:rsid w:val="00F02E95"/>
    <w:rsid w:val="00F0574A"/>
    <w:rsid w:val="00F12A62"/>
    <w:rsid w:val="00F15393"/>
    <w:rsid w:val="00F228B1"/>
    <w:rsid w:val="00F25BC8"/>
    <w:rsid w:val="00F33A99"/>
    <w:rsid w:val="00F35836"/>
    <w:rsid w:val="00F41619"/>
    <w:rsid w:val="00F53DB6"/>
    <w:rsid w:val="00F56D4C"/>
    <w:rsid w:val="00F658F3"/>
    <w:rsid w:val="00F8016B"/>
    <w:rsid w:val="00F804E1"/>
    <w:rsid w:val="00F83A08"/>
    <w:rsid w:val="00F87F88"/>
    <w:rsid w:val="00F90A9F"/>
    <w:rsid w:val="00F91DF6"/>
    <w:rsid w:val="00F9339D"/>
    <w:rsid w:val="00F962E3"/>
    <w:rsid w:val="00FA3F66"/>
    <w:rsid w:val="00FB3374"/>
    <w:rsid w:val="00FB62CC"/>
    <w:rsid w:val="00FB67D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498AAD"/>
  <w15:chartTrackingRefBased/>
  <w15:docId w15:val="{DC592392-693C-4C46-8D53-E31143735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3A08"/>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ListParagraph">
    <w:name w:val="List Paragraph"/>
    <w:basedOn w:val="Normal"/>
    <w:uiPriority w:val="99"/>
    <w:qFormat/>
    <w:rsid w:val="00DD7377"/>
    <w:pPr>
      <w:spacing w:before="0" w:after="200" w:line="276" w:lineRule="auto"/>
      <w:ind w:left="720"/>
      <w:contextualSpacing/>
    </w:pPr>
    <w:rPr>
      <w:rFonts w:ascii="Calibri" w:eastAsia="Calibri" w:hAnsi="Calibri"/>
      <w:snapToGrid/>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911</Words>
  <Characters>4640</Characters>
  <Application>Microsoft Office Word</Application>
  <DocSecurity>0</DocSecurity>
  <Lines>105</Lines>
  <Paragraphs>61</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Nikola Todorov</cp:lastModifiedBy>
  <cp:revision>3</cp:revision>
  <cp:lastPrinted>2012-09-24T10:13:00Z</cp:lastPrinted>
  <dcterms:created xsi:type="dcterms:W3CDTF">2026-08-31T15:37:00Z</dcterms:created>
  <dcterms:modified xsi:type="dcterms:W3CDTF">2026-08-31T15:48:00Z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ies>
</file>